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06" w:rsidRPr="00320B06" w:rsidRDefault="00320B06" w:rsidP="00BF1AD7">
      <w:pPr>
        <w:jc w:val="right"/>
      </w:pPr>
      <w:r>
        <w:t xml:space="preserve">Код </w:t>
      </w:r>
      <w:r w:rsidR="004313D0">
        <w:fldChar w:fldCharType="begin">
          <w:ffData>
            <w:name w:val="Kod"/>
            <w:enabled/>
            <w:calcOnExit w:val="0"/>
            <w:textInput/>
          </w:ffData>
        </w:fldChar>
      </w:r>
      <w:bookmarkStart w:id="0" w:name="Kod"/>
      <w:r>
        <w:instrText xml:space="preserve"> FORMTEXT </w:instrText>
      </w:r>
      <w:r w:rsidR="004313D0">
        <w:fldChar w:fldCharType="separate"/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4313D0">
        <w:fldChar w:fldCharType="end"/>
      </w:r>
      <w:bookmarkEnd w:id="0"/>
    </w:p>
    <w:p w:rsidR="00E354C0" w:rsidRDefault="00E354C0" w:rsidP="00BF1AD7">
      <w:pPr>
        <w:jc w:val="center"/>
        <w:rPr>
          <w:b/>
          <w:sz w:val="32"/>
          <w:szCs w:val="32"/>
        </w:rPr>
      </w:pPr>
    </w:p>
    <w:p w:rsidR="009036BD" w:rsidRPr="009718E6" w:rsidRDefault="00320B06" w:rsidP="00BF1AD7">
      <w:pPr>
        <w:jc w:val="center"/>
        <w:rPr>
          <w:b/>
          <w:sz w:val="32"/>
          <w:szCs w:val="32"/>
        </w:rPr>
      </w:pPr>
      <w:r w:rsidRPr="009718E6">
        <w:rPr>
          <w:b/>
          <w:sz w:val="32"/>
          <w:szCs w:val="32"/>
        </w:rPr>
        <w:t xml:space="preserve">Договор </w:t>
      </w:r>
      <w:r w:rsidR="00AA411E" w:rsidRPr="009718E6">
        <w:rPr>
          <w:b/>
          <w:sz w:val="32"/>
          <w:szCs w:val="32"/>
        </w:rPr>
        <w:t xml:space="preserve">№ </w:t>
      </w:r>
    </w:p>
    <w:p w:rsidR="007A7567" w:rsidRPr="0070097B" w:rsidRDefault="000B02F4" w:rsidP="00BF1AD7">
      <w:pPr>
        <w:jc w:val="center"/>
        <w:rPr>
          <w:b/>
          <w:sz w:val="32"/>
          <w:szCs w:val="32"/>
        </w:rPr>
      </w:pPr>
      <w:r w:rsidRPr="0070097B">
        <w:rPr>
          <w:b/>
          <w:sz w:val="32"/>
          <w:szCs w:val="32"/>
        </w:rPr>
        <w:t>на</w:t>
      </w:r>
      <w:r w:rsidR="00320B06">
        <w:rPr>
          <w:b/>
          <w:sz w:val="32"/>
          <w:szCs w:val="32"/>
        </w:rPr>
        <w:t xml:space="preserve"> </w:t>
      </w:r>
      <w:r w:rsidRPr="0070097B">
        <w:rPr>
          <w:b/>
          <w:sz w:val="32"/>
          <w:szCs w:val="32"/>
        </w:rPr>
        <w:t>поставку</w:t>
      </w:r>
      <w:r w:rsidR="00320B06">
        <w:rPr>
          <w:b/>
          <w:sz w:val="32"/>
          <w:szCs w:val="32"/>
        </w:rPr>
        <w:t xml:space="preserve"> </w:t>
      </w:r>
      <w:r w:rsidR="009B523D" w:rsidRPr="0070097B">
        <w:rPr>
          <w:b/>
          <w:sz w:val="32"/>
          <w:szCs w:val="32"/>
        </w:rPr>
        <w:t>тепловой</w:t>
      </w:r>
      <w:r w:rsidR="00320B06">
        <w:rPr>
          <w:b/>
          <w:sz w:val="32"/>
          <w:szCs w:val="32"/>
        </w:rPr>
        <w:t xml:space="preserve"> </w:t>
      </w:r>
      <w:r w:rsidRPr="0070097B">
        <w:rPr>
          <w:b/>
          <w:sz w:val="32"/>
          <w:szCs w:val="32"/>
        </w:rPr>
        <w:t>энергии</w:t>
      </w:r>
      <w:r w:rsidR="007A7567" w:rsidRPr="0070097B">
        <w:rPr>
          <w:b/>
          <w:sz w:val="32"/>
          <w:szCs w:val="32"/>
        </w:rPr>
        <w:t>.</w:t>
      </w:r>
    </w:p>
    <w:bookmarkStart w:id="1" w:name="DtR"/>
    <w:p w:rsidR="00320B06" w:rsidRDefault="004313D0" w:rsidP="00E354C0">
      <w:pPr>
        <w:framePr w:w="2306" w:hSpace="181" w:wrap="around" w:vAnchor="page" w:hAnchor="page" w:x="8798" w:y="2755"/>
        <w:jc w:val="both"/>
      </w:pPr>
      <w:r>
        <w:rPr>
          <w:lang w:val="en-US"/>
        </w:rPr>
        <w:fldChar w:fldCharType="begin">
          <w:ffData>
            <w:name w:val="DtR"/>
            <w:enabled/>
            <w:calcOnExit w:val="0"/>
            <w:textInput/>
          </w:ffData>
        </w:fldChar>
      </w:r>
      <w:r w:rsidR="00A95FE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E87509">
        <w:rPr>
          <w:noProof/>
          <w:lang w:val="en-US"/>
        </w:rPr>
        <w:t> </w:t>
      </w:r>
      <w:r w:rsidR="00E87509">
        <w:rPr>
          <w:noProof/>
          <w:lang w:val="en-US"/>
        </w:rPr>
        <w:t> </w:t>
      </w:r>
      <w:r w:rsidR="00E87509">
        <w:rPr>
          <w:noProof/>
          <w:lang w:val="en-US"/>
        </w:rPr>
        <w:t> </w:t>
      </w:r>
      <w:r w:rsidR="00E87509">
        <w:rPr>
          <w:noProof/>
          <w:lang w:val="en-US"/>
        </w:rPr>
        <w:t> </w:t>
      </w:r>
      <w:r w:rsidR="00E87509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</w:p>
    <w:p w:rsidR="00E354C0" w:rsidRDefault="00E354C0" w:rsidP="00CF3FCD">
      <w:pPr>
        <w:jc w:val="both"/>
      </w:pPr>
    </w:p>
    <w:p w:rsidR="007A7567" w:rsidRPr="00AA78C5" w:rsidRDefault="009B523D" w:rsidP="00CF3FCD">
      <w:pPr>
        <w:jc w:val="both"/>
      </w:pPr>
      <w:r w:rsidRPr="00AA78C5">
        <w:t>г. Псков</w:t>
      </w:r>
      <w:r w:rsidR="00320B06">
        <w:t xml:space="preserve"> </w:t>
      </w:r>
      <w:r w:rsidR="004313D0">
        <w:fldChar w:fldCharType="begin">
          <w:ffData>
            <w:name w:val="AdresA"/>
            <w:enabled/>
            <w:calcOnExit w:val="0"/>
            <w:textInput/>
          </w:ffData>
        </w:fldChar>
      </w:r>
      <w:bookmarkStart w:id="2" w:name="AdresA"/>
      <w:r w:rsidR="00320B06">
        <w:instrText xml:space="preserve"> FORMTEXT </w:instrText>
      </w:r>
      <w:r w:rsidR="004313D0">
        <w:fldChar w:fldCharType="separate"/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4313D0">
        <w:fldChar w:fldCharType="end"/>
      </w:r>
      <w:bookmarkEnd w:id="2"/>
    </w:p>
    <w:p w:rsidR="007A7567" w:rsidRDefault="007A7567" w:rsidP="00CF3FCD">
      <w:pPr>
        <w:jc w:val="both"/>
      </w:pPr>
    </w:p>
    <w:p w:rsidR="00E354C0" w:rsidRPr="00AA78C5" w:rsidRDefault="00E354C0" w:rsidP="00CF3FCD">
      <w:pPr>
        <w:jc w:val="both"/>
      </w:pPr>
    </w:p>
    <w:bookmarkStart w:id="3" w:name="ТОрг"/>
    <w:p w:rsidR="007A7567" w:rsidRPr="00AA78C5" w:rsidRDefault="004313D0" w:rsidP="0027424C">
      <w:pPr>
        <w:ind w:firstLine="708"/>
        <w:jc w:val="both"/>
      </w:pPr>
      <w:r>
        <w:fldChar w:fldCharType="begin">
          <w:ffData>
            <w:name w:val="ТОрг"/>
            <w:enabled/>
            <w:calcOnExit w:val="0"/>
            <w:textInput/>
          </w:ffData>
        </w:fldChar>
      </w:r>
      <w:r w:rsidR="003E2D3C">
        <w:instrText xml:space="preserve"> FORMTEXT </w:instrText>
      </w:r>
      <w:r>
        <w:fldChar w:fldCharType="separate"/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>
        <w:fldChar w:fldCharType="end"/>
      </w:r>
      <w:bookmarkEnd w:id="3"/>
      <w:r w:rsidR="007A7567" w:rsidRPr="00AA78C5">
        <w:t>, именуемо</w:t>
      </w:r>
      <w:r w:rsidR="00CD46CE">
        <w:t>е в дальнейшем «</w:t>
      </w:r>
      <w:r w:rsidR="00F3795D">
        <w:t>Энергоснабжающая о</w:t>
      </w:r>
      <w:r w:rsidR="007A7567" w:rsidRPr="00AA78C5">
        <w:t xml:space="preserve">рганизация», в лице </w:t>
      </w:r>
      <w:bookmarkStart w:id="4" w:name="ДолжРукТОРП"/>
      <w:r>
        <w:fldChar w:fldCharType="begin">
          <w:ffData>
            <w:name w:val="ДолжРукТОРП"/>
            <w:enabled/>
            <w:calcOnExit w:val="0"/>
            <w:textInput/>
          </w:ffData>
        </w:fldChar>
      </w:r>
      <w:r w:rsidR="003E2D3C">
        <w:instrText xml:space="preserve"> FORMTEXT </w:instrText>
      </w:r>
      <w:r>
        <w:fldChar w:fldCharType="separate"/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>
        <w:fldChar w:fldCharType="end"/>
      </w:r>
      <w:bookmarkEnd w:id="4"/>
      <w:r w:rsidR="003E2D3C">
        <w:t xml:space="preserve"> </w:t>
      </w:r>
      <w:bookmarkStart w:id="5" w:name="ФИОРукТОРП"/>
      <w:r>
        <w:fldChar w:fldCharType="begin">
          <w:ffData>
            <w:name w:val="ФИОРукТОРП"/>
            <w:enabled/>
            <w:calcOnExit w:val="0"/>
            <w:textInput/>
          </w:ffData>
        </w:fldChar>
      </w:r>
      <w:r w:rsidR="003E2D3C">
        <w:instrText xml:space="preserve"> FORMTEXT </w:instrText>
      </w:r>
      <w:r>
        <w:fldChar w:fldCharType="separate"/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>
        <w:fldChar w:fldCharType="end"/>
      </w:r>
      <w:bookmarkEnd w:id="5"/>
      <w:r w:rsidR="007A7567" w:rsidRPr="00AA78C5">
        <w:t xml:space="preserve">, действующего на основании </w:t>
      </w:r>
      <w:bookmarkStart w:id="6" w:name="ОснованиеДляОрг"/>
      <w:r>
        <w:fldChar w:fldCharType="begin">
          <w:ffData>
            <w:name w:val="ОснованиеДляОрг"/>
            <w:enabled/>
            <w:calcOnExit w:val="0"/>
            <w:textInput/>
          </w:ffData>
        </w:fldChar>
      </w:r>
      <w:r w:rsidR="00DB2BF8">
        <w:instrText xml:space="preserve"> FORMTEXT </w:instrText>
      </w:r>
      <w:r>
        <w:fldChar w:fldCharType="separate"/>
      </w:r>
      <w:r w:rsidR="00DB2BF8">
        <w:rPr>
          <w:noProof/>
        </w:rPr>
        <w:t> </w:t>
      </w:r>
      <w:r w:rsidR="00DB2BF8">
        <w:rPr>
          <w:noProof/>
        </w:rPr>
        <w:t> </w:t>
      </w:r>
      <w:r w:rsidR="00DB2BF8">
        <w:rPr>
          <w:noProof/>
        </w:rPr>
        <w:t> </w:t>
      </w:r>
      <w:r w:rsidR="00DB2BF8">
        <w:rPr>
          <w:noProof/>
        </w:rPr>
        <w:t> </w:t>
      </w:r>
      <w:r w:rsidR="00DB2BF8">
        <w:rPr>
          <w:noProof/>
        </w:rPr>
        <w:t> </w:t>
      </w:r>
      <w:r>
        <w:fldChar w:fldCharType="end"/>
      </w:r>
      <w:bookmarkEnd w:id="6"/>
      <w:r w:rsidR="007A7567" w:rsidRPr="00AA78C5">
        <w:t xml:space="preserve"> с од</w:t>
      </w:r>
      <w:r w:rsidR="009E1138" w:rsidRPr="00AA78C5">
        <w:t>ной стороны</w:t>
      </w:r>
      <w:r w:rsidR="00F3795D">
        <w:t xml:space="preserve">, </w:t>
      </w:r>
      <w:r w:rsidR="001C614D">
        <w:t xml:space="preserve">и </w:t>
      </w:r>
      <w:r>
        <w:fldChar w:fldCharType="begin">
          <w:ffData>
            <w:name w:val="Pname"/>
            <w:enabled/>
            <w:calcOnExit w:val="0"/>
            <w:textInput/>
          </w:ffData>
        </w:fldChar>
      </w:r>
      <w:bookmarkStart w:id="7" w:name="Pname"/>
      <w:r w:rsidR="00320B06">
        <w:instrText xml:space="preserve"> FORMTEXT </w:instrText>
      </w:r>
      <w:r>
        <w:fldChar w:fldCharType="separate"/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>
        <w:fldChar w:fldCharType="end"/>
      </w:r>
      <w:bookmarkEnd w:id="7"/>
      <w:r w:rsidR="00320B06">
        <w:t xml:space="preserve">, </w:t>
      </w:r>
      <w:bookmarkStart w:id="8" w:name="Именуемое"/>
      <w:r>
        <w:fldChar w:fldCharType="begin">
          <w:ffData>
            <w:name w:val="Именуемое"/>
            <w:enabled/>
            <w:calcOnExit w:val="0"/>
            <w:textInput>
              <w:default w:val="именуемое "/>
            </w:textInput>
          </w:ffData>
        </w:fldChar>
      </w:r>
      <w:r w:rsidR="00320B06">
        <w:instrText xml:space="preserve"> FORMTEXT </w:instrText>
      </w:r>
      <w:r>
        <w:fldChar w:fldCharType="separate"/>
      </w:r>
      <w:r w:rsidR="00E87509">
        <w:rPr>
          <w:noProof/>
        </w:rPr>
        <w:t xml:space="preserve">именуемое </w:t>
      </w:r>
      <w:r>
        <w:fldChar w:fldCharType="end"/>
      </w:r>
      <w:bookmarkEnd w:id="8"/>
      <w:r w:rsidR="00320B06">
        <w:t>в дальнейшем “Абонент”</w:t>
      </w:r>
      <w:bookmarkStart w:id="9" w:name="ВЛице"/>
      <w:r>
        <w:fldChar w:fldCharType="begin">
          <w:ffData>
            <w:name w:val="ВЛице"/>
            <w:enabled/>
            <w:calcOnExit w:val="0"/>
            <w:textInput>
              <w:default w:val=", в лице "/>
            </w:textInput>
          </w:ffData>
        </w:fldChar>
      </w:r>
      <w:r w:rsidR="00320B06">
        <w:instrText xml:space="preserve"> FORMTEXT </w:instrText>
      </w:r>
      <w:r>
        <w:fldChar w:fldCharType="separate"/>
      </w:r>
      <w:r w:rsidR="00E87509">
        <w:rPr>
          <w:noProof/>
        </w:rPr>
        <w:t xml:space="preserve">, в лице </w:t>
      </w:r>
      <w:r>
        <w:fldChar w:fldCharType="end"/>
      </w:r>
      <w:bookmarkStart w:id="10" w:name="Pface"/>
      <w:bookmarkEnd w:id="9"/>
      <w:r>
        <w:fldChar w:fldCharType="begin">
          <w:ffData>
            <w:name w:val="Pface"/>
            <w:enabled/>
            <w:calcOnExit w:val="0"/>
            <w:textInput/>
          </w:ffData>
        </w:fldChar>
      </w:r>
      <w:r w:rsidR="00320B06">
        <w:instrText xml:space="preserve"> FORMTEXT </w:instrText>
      </w:r>
      <w:r>
        <w:fldChar w:fldCharType="separate"/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>
        <w:fldChar w:fldCharType="end"/>
      </w:r>
      <w:bookmarkStart w:id="11" w:name="Действующего"/>
      <w:bookmarkEnd w:id="10"/>
      <w:r>
        <w:fldChar w:fldCharType="begin">
          <w:ffData>
            <w:name w:val="Действующего"/>
            <w:enabled/>
            <w:calcOnExit w:val="0"/>
            <w:textInput>
              <w:default w:val=", действующего на основании "/>
            </w:textInput>
          </w:ffData>
        </w:fldChar>
      </w:r>
      <w:r w:rsidR="00FA0AA7">
        <w:instrText xml:space="preserve"> FORMTEXT </w:instrText>
      </w:r>
      <w:r>
        <w:fldChar w:fldCharType="separate"/>
      </w:r>
      <w:r w:rsidR="00FA0AA7">
        <w:rPr>
          <w:noProof/>
        </w:rPr>
        <w:t xml:space="preserve">, действующего на основании </w:t>
      </w:r>
      <w:r>
        <w:fldChar w:fldCharType="end"/>
      </w:r>
      <w:bookmarkEnd w:id="11"/>
      <w:r>
        <w:fldChar w:fldCharType="begin">
          <w:ffData>
            <w:name w:val="Posn"/>
            <w:enabled/>
            <w:calcOnExit w:val="0"/>
            <w:textInput/>
          </w:ffData>
        </w:fldChar>
      </w:r>
      <w:bookmarkStart w:id="12" w:name="Posn"/>
      <w:r w:rsidR="00320B06">
        <w:instrText xml:space="preserve"> FORMTEXT </w:instrText>
      </w:r>
      <w:r>
        <w:fldChar w:fldCharType="separate"/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>
        <w:fldChar w:fldCharType="end"/>
      </w:r>
      <w:bookmarkEnd w:id="12"/>
      <w:r w:rsidR="000F7256">
        <w:t xml:space="preserve"> с другой стороны, </w:t>
      </w:r>
      <w:r w:rsidR="000C0D1D">
        <w:t>именуемые</w:t>
      </w:r>
      <w:r w:rsidR="000F7256">
        <w:t xml:space="preserve"> в дальнейшем</w:t>
      </w:r>
      <w:r w:rsidR="000C0D1D">
        <w:t xml:space="preserve"> «Стороны»</w:t>
      </w:r>
      <w:r w:rsidR="00744B88">
        <w:t>, заключили договор</w:t>
      </w:r>
      <w:r w:rsidR="00FC1B06">
        <w:t xml:space="preserve"> </w:t>
      </w:r>
      <w:r w:rsidR="00744B88">
        <w:t>о нижеследующем:</w:t>
      </w:r>
    </w:p>
    <w:p w:rsidR="00D21BF0" w:rsidRPr="00AA78C5" w:rsidRDefault="00D21BF0" w:rsidP="0027424C">
      <w:pPr>
        <w:pStyle w:val="3"/>
        <w:jc w:val="center"/>
        <w:rPr>
          <w:sz w:val="24"/>
          <w:szCs w:val="24"/>
        </w:rPr>
      </w:pPr>
      <w:r w:rsidRPr="00AA78C5">
        <w:rPr>
          <w:sz w:val="24"/>
          <w:szCs w:val="24"/>
        </w:rPr>
        <w:t>1. Предмет договора.</w:t>
      </w:r>
    </w:p>
    <w:p w:rsidR="00D21BF0" w:rsidRDefault="00D21BF0" w:rsidP="00CF3FCD">
      <w:pPr>
        <w:jc w:val="both"/>
      </w:pPr>
    </w:p>
    <w:p w:rsidR="00D21BF0" w:rsidRPr="00AA78C5" w:rsidRDefault="00D2129A" w:rsidP="00CF3FCD">
      <w:pPr>
        <w:ind w:firstLine="708"/>
        <w:jc w:val="both"/>
      </w:pPr>
      <w:r>
        <w:t>1.1.</w:t>
      </w:r>
      <w:r w:rsidR="0027424C">
        <w:tab/>
      </w:r>
      <w:r w:rsidR="00976FDD">
        <w:t>Предметом настояще</w:t>
      </w:r>
      <w:r w:rsidR="00744B88">
        <w:t xml:space="preserve">го Договора для </w:t>
      </w:r>
      <w:r w:rsidR="000F7256">
        <w:t xml:space="preserve">Энергоснабжающей </w:t>
      </w:r>
      <w:r w:rsidR="00976FDD">
        <w:t>органи</w:t>
      </w:r>
      <w:r w:rsidR="00744B88">
        <w:t xml:space="preserve">зации является поставка </w:t>
      </w:r>
      <w:r w:rsidR="000F7256">
        <w:t xml:space="preserve">Абоненту </w:t>
      </w:r>
      <w:r w:rsidR="003A344C">
        <w:t>тепловой энергии</w:t>
      </w:r>
      <w:r w:rsidR="00FC1B06">
        <w:t xml:space="preserve"> </w:t>
      </w:r>
      <w:r w:rsidR="00976FDD">
        <w:t>через присоединенную тепловую сеть до границы раздела эксплуатационной ответственности Сторон</w:t>
      </w:r>
      <w:r w:rsidR="00744B88">
        <w:t>.</w:t>
      </w:r>
      <w:r w:rsidR="00976FDD">
        <w:t xml:space="preserve"> </w:t>
      </w:r>
    </w:p>
    <w:p w:rsidR="00E021C6" w:rsidRPr="00AA78C5" w:rsidRDefault="009B523D" w:rsidP="00CF3FCD">
      <w:pPr>
        <w:ind w:firstLine="708"/>
        <w:jc w:val="both"/>
      </w:pPr>
      <w:r w:rsidRPr="00AA78C5">
        <w:t>1.2</w:t>
      </w:r>
      <w:r w:rsidR="00DC3766" w:rsidRPr="00AA78C5">
        <w:t>.</w:t>
      </w:r>
      <w:r w:rsidR="0027424C">
        <w:tab/>
      </w:r>
      <w:r w:rsidR="00976FDD">
        <w:t xml:space="preserve">Предметом </w:t>
      </w:r>
      <w:r w:rsidR="00744B88">
        <w:t xml:space="preserve">настоящего Договора для </w:t>
      </w:r>
      <w:r w:rsidR="000F7256">
        <w:t xml:space="preserve">Абонента </w:t>
      </w:r>
      <w:r w:rsidR="00976FDD">
        <w:t>является</w:t>
      </w:r>
      <w:r w:rsidR="00070BB1">
        <w:t xml:space="preserve"> соблюде</w:t>
      </w:r>
      <w:r w:rsidR="00D2129A">
        <w:t>ние предусмот</w:t>
      </w:r>
      <w:r w:rsidR="00070BB1">
        <w:t>ренного Договором режима потребления</w:t>
      </w:r>
      <w:r w:rsidR="005671E8">
        <w:t xml:space="preserve"> тепловой энергии, </w:t>
      </w:r>
      <w:r w:rsidR="00D2129A">
        <w:t>своевременная оплата</w:t>
      </w:r>
      <w:r w:rsidR="00C43F11">
        <w:t xml:space="preserve"> всех указанных в настоящем Договоре затрат, связанных с поставкой тепловой энергии,</w:t>
      </w:r>
      <w:r w:rsidR="00D2129A">
        <w:t xml:space="preserve">  обеспечение безопасности</w:t>
      </w:r>
      <w:r w:rsidR="00FC1B06">
        <w:t xml:space="preserve"> </w:t>
      </w:r>
      <w:r w:rsidR="00D2129A">
        <w:t>эксплуатации</w:t>
      </w:r>
      <w:r w:rsidR="00FC1B06">
        <w:t xml:space="preserve"> </w:t>
      </w:r>
      <w:r w:rsidR="00D2129A">
        <w:t>и исправности находящихся в его ведении тепловых сетей и систем теплопотребления.</w:t>
      </w:r>
      <w:r w:rsidR="00976FDD">
        <w:t xml:space="preserve"> </w:t>
      </w:r>
    </w:p>
    <w:p w:rsidR="00D21BF0" w:rsidRPr="00AA78C5" w:rsidRDefault="00E021C6" w:rsidP="00BF1AD7">
      <w:pPr>
        <w:pStyle w:val="3"/>
        <w:jc w:val="center"/>
        <w:rPr>
          <w:sz w:val="24"/>
          <w:szCs w:val="24"/>
        </w:rPr>
      </w:pPr>
      <w:r w:rsidRPr="00AA78C5">
        <w:rPr>
          <w:sz w:val="24"/>
          <w:szCs w:val="24"/>
        </w:rPr>
        <w:t>2. Количество и режим</w:t>
      </w:r>
      <w:r w:rsidR="000B02F4">
        <w:rPr>
          <w:sz w:val="24"/>
          <w:szCs w:val="24"/>
        </w:rPr>
        <w:t xml:space="preserve"> поставки</w:t>
      </w:r>
      <w:r w:rsidRPr="00AA78C5">
        <w:rPr>
          <w:sz w:val="24"/>
          <w:szCs w:val="24"/>
        </w:rPr>
        <w:t xml:space="preserve"> тепловой энергии.</w:t>
      </w:r>
    </w:p>
    <w:p w:rsidR="00E021C6" w:rsidRDefault="00E021C6" w:rsidP="00CF3FCD">
      <w:pPr>
        <w:jc w:val="both"/>
      </w:pPr>
    </w:p>
    <w:p w:rsidR="00320B06" w:rsidRDefault="009B523D" w:rsidP="00CF3FCD">
      <w:pPr>
        <w:ind w:firstLine="708"/>
        <w:jc w:val="both"/>
      </w:pPr>
      <w:r w:rsidRPr="00AA78C5">
        <w:t>2.1</w:t>
      </w:r>
      <w:r w:rsidR="007348BF">
        <w:t>.</w:t>
      </w:r>
      <w:r w:rsidRPr="00AA78C5">
        <w:tab/>
      </w:r>
      <w:r w:rsidR="000427CF">
        <w:t xml:space="preserve">Энергоснабжающая </w:t>
      </w:r>
      <w:r w:rsidR="007708F4">
        <w:t xml:space="preserve">организация обязуется подать </w:t>
      </w:r>
      <w:r w:rsidR="000427CF">
        <w:t xml:space="preserve">Абоненту </w:t>
      </w:r>
      <w:r w:rsidR="007708F4">
        <w:t>до границы раздела эксплуатационной ответственности Сторон</w:t>
      </w:r>
      <w:r w:rsidR="00DF0FE1">
        <w:t xml:space="preserve"> (далее в тексте – граница раздела), установленной соответству</w:t>
      </w:r>
      <w:r w:rsidR="006308F4">
        <w:t>ю</w:t>
      </w:r>
      <w:r w:rsidR="00DF0FE1">
        <w:t>щим актом (Приложение</w:t>
      </w:r>
      <w:r w:rsidR="00196E55">
        <w:t xml:space="preserve"> </w:t>
      </w:r>
      <w:r w:rsidR="00DF0FE1">
        <w:t>№</w:t>
      </w:r>
      <w:r w:rsidR="0000117B">
        <w:t>5</w:t>
      </w:r>
      <w:r w:rsidR="00E47CBB">
        <w:t>)</w:t>
      </w:r>
      <w:r w:rsidR="00DF0FE1">
        <w:t>, тепловую энергию</w:t>
      </w:r>
      <w:r w:rsidR="00E021C6" w:rsidRPr="00AA78C5">
        <w:t xml:space="preserve"> с подк</w:t>
      </w:r>
      <w:r w:rsidR="006E11C1">
        <w:t>люченной тепловой нагрузкой</w:t>
      </w:r>
      <w:r w:rsidR="003E7FDA" w:rsidRPr="00AA78C5">
        <w:t xml:space="preserve"> </w:t>
      </w:r>
      <w:r w:rsidR="004313D0">
        <w:fldChar w:fldCharType="begin">
          <w:ffData>
            <w:name w:val="Mnagr"/>
            <w:enabled/>
            <w:calcOnExit w:val="0"/>
            <w:textInput/>
          </w:ffData>
        </w:fldChar>
      </w:r>
      <w:bookmarkStart w:id="13" w:name="Mnagr"/>
      <w:r w:rsidR="00320B06">
        <w:instrText xml:space="preserve"> FORMTEXT </w:instrText>
      </w:r>
      <w:r w:rsidR="004313D0">
        <w:fldChar w:fldCharType="separate"/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4313D0">
        <w:fldChar w:fldCharType="end"/>
      </w:r>
      <w:bookmarkEnd w:id="13"/>
      <w:r w:rsidR="00320B06">
        <w:t xml:space="preserve"> Гкал/час, в том числе:</w:t>
      </w:r>
    </w:p>
    <w:tbl>
      <w:tblPr>
        <w:tblW w:w="9299" w:type="dxa"/>
        <w:tblInd w:w="709" w:type="dxa"/>
        <w:tblLook w:val="01E0"/>
      </w:tblPr>
      <w:tblGrid>
        <w:gridCol w:w="3244"/>
        <w:gridCol w:w="4075"/>
        <w:gridCol w:w="1980"/>
      </w:tblGrid>
      <w:tr w:rsidR="0027424C" w:rsidTr="00667A23">
        <w:tc>
          <w:tcPr>
            <w:tcW w:w="3244" w:type="dxa"/>
          </w:tcPr>
          <w:p w:rsidR="0027424C" w:rsidRDefault="0027424C" w:rsidP="00667A23">
            <w:pPr>
              <w:jc w:val="both"/>
            </w:pPr>
            <w:r w:rsidRPr="00AA78C5">
              <w:t>- на отопление</w:t>
            </w:r>
          </w:p>
        </w:tc>
        <w:tc>
          <w:tcPr>
            <w:tcW w:w="4075" w:type="dxa"/>
          </w:tcPr>
          <w:p w:rsidR="0027424C" w:rsidRDefault="004313D0" w:rsidP="00667A23">
            <w:pPr>
              <w:jc w:val="both"/>
            </w:pPr>
            <w:r>
              <w:fldChar w:fldCharType="begin">
                <w:ffData>
                  <w:name w:val="GkalT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27424C">
              <w:instrText xml:space="preserve"> FORMTEXT </w:instrText>
            </w:r>
            <w:r>
              <w:fldChar w:fldCharType="separate"/>
            </w:r>
            <w:r w:rsidR="00E87509">
              <w:rPr>
                <w:noProof/>
              </w:rPr>
              <w:t>________</w:t>
            </w:r>
            <w:r>
              <w:fldChar w:fldCharType="end"/>
            </w:r>
            <w:r w:rsidR="0027424C">
              <w:t xml:space="preserve"> Гкал/час, при Тн.в.- </w:t>
            </w:r>
            <w:r w:rsidR="0027424C" w:rsidRPr="00C00276">
              <w:t>26</w:t>
            </w:r>
            <w:r w:rsidR="0027424C">
              <w:t xml:space="preserve"> </w:t>
            </w:r>
            <w:r w:rsidR="0027424C" w:rsidRPr="00667A23">
              <w:rPr>
                <w:vertAlign w:val="superscript"/>
              </w:rPr>
              <w:t>0</w:t>
            </w:r>
            <w:r w:rsidR="0027424C" w:rsidRPr="00C00276">
              <w:t>С</w:t>
            </w:r>
            <w:r w:rsidR="0027424C">
              <w:t>,</w:t>
            </w:r>
          </w:p>
        </w:tc>
        <w:tc>
          <w:tcPr>
            <w:tcW w:w="1980" w:type="dxa"/>
          </w:tcPr>
          <w:p w:rsidR="0027424C" w:rsidRDefault="004313D0" w:rsidP="00667A23">
            <w:pPr>
              <w:jc w:val="both"/>
            </w:pPr>
            <w:r>
              <w:fldChar w:fldCharType="begin">
                <w:ffData>
                  <w:name w:val="Mt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27424C">
              <w:instrText xml:space="preserve"> FORMTEXT </w:instrText>
            </w:r>
            <w:r>
              <w:fldChar w:fldCharType="separate"/>
            </w:r>
            <w:r w:rsidR="00E87509">
              <w:rPr>
                <w:noProof/>
              </w:rPr>
              <w:t>________</w:t>
            </w:r>
            <w:r>
              <w:fldChar w:fldCharType="end"/>
            </w:r>
            <w:r w:rsidR="0027424C">
              <w:t xml:space="preserve"> тн/час;</w:t>
            </w:r>
          </w:p>
        </w:tc>
      </w:tr>
      <w:tr w:rsidR="0027424C" w:rsidTr="00667A23">
        <w:tc>
          <w:tcPr>
            <w:tcW w:w="3244" w:type="dxa"/>
          </w:tcPr>
          <w:p w:rsidR="0027424C" w:rsidRDefault="0027424C" w:rsidP="00667A23">
            <w:pPr>
              <w:jc w:val="both"/>
            </w:pPr>
            <w:r>
              <w:t>- на вентиляцию</w:t>
            </w:r>
          </w:p>
        </w:tc>
        <w:tc>
          <w:tcPr>
            <w:tcW w:w="4075" w:type="dxa"/>
          </w:tcPr>
          <w:p w:rsidR="0027424C" w:rsidRDefault="004313D0" w:rsidP="00667A23">
            <w:pPr>
              <w:jc w:val="both"/>
            </w:pPr>
            <w:r>
              <w:fldChar w:fldCharType="begin">
                <w:ffData>
                  <w:name w:val="GkalV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27424C">
              <w:instrText xml:space="preserve"> FORMTEXT </w:instrText>
            </w:r>
            <w:r>
              <w:fldChar w:fldCharType="separate"/>
            </w:r>
            <w:r w:rsidR="00E87509">
              <w:rPr>
                <w:noProof/>
              </w:rPr>
              <w:t>________</w:t>
            </w:r>
            <w:r>
              <w:fldChar w:fldCharType="end"/>
            </w:r>
            <w:r w:rsidR="0027424C">
              <w:t xml:space="preserve"> Гкал</w:t>
            </w:r>
            <w:r w:rsidR="0027424C" w:rsidRPr="00AA78C5">
              <w:t>/час, при Тн.в.</w:t>
            </w:r>
            <w:r w:rsidR="0027424C">
              <w:t xml:space="preserve"> - </w:t>
            </w:r>
            <w:r w:rsidR="0027424C" w:rsidRPr="00AA78C5">
              <w:t>11</w:t>
            </w:r>
            <w:r w:rsidR="0027424C">
              <w:t xml:space="preserve"> </w:t>
            </w:r>
            <w:r w:rsidR="0027424C" w:rsidRPr="00667A23">
              <w:rPr>
                <w:vertAlign w:val="superscript"/>
              </w:rPr>
              <w:t>0</w:t>
            </w:r>
            <w:r w:rsidR="0027424C">
              <w:t>С,</w:t>
            </w:r>
          </w:p>
        </w:tc>
        <w:tc>
          <w:tcPr>
            <w:tcW w:w="1980" w:type="dxa"/>
          </w:tcPr>
          <w:p w:rsidR="0027424C" w:rsidRDefault="004313D0" w:rsidP="00667A23">
            <w:pPr>
              <w:jc w:val="both"/>
            </w:pPr>
            <w:r>
              <w:fldChar w:fldCharType="begin">
                <w:ffData>
                  <w:name w:val="Mv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27424C">
              <w:instrText xml:space="preserve"> FORMTEXT </w:instrText>
            </w:r>
            <w:r>
              <w:fldChar w:fldCharType="separate"/>
            </w:r>
            <w:r w:rsidR="00E87509">
              <w:rPr>
                <w:noProof/>
              </w:rPr>
              <w:t>________</w:t>
            </w:r>
            <w:r>
              <w:fldChar w:fldCharType="end"/>
            </w:r>
            <w:r w:rsidR="0027424C">
              <w:t xml:space="preserve"> тн/</w:t>
            </w:r>
            <w:r w:rsidR="0027424C" w:rsidRPr="00AA78C5">
              <w:t>час;</w:t>
            </w:r>
          </w:p>
        </w:tc>
      </w:tr>
      <w:tr w:rsidR="0027424C" w:rsidTr="00667A23">
        <w:tc>
          <w:tcPr>
            <w:tcW w:w="3244" w:type="dxa"/>
          </w:tcPr>
          <w:p w:rsidR="0027424C" w:rsidRDefault="0027424C" w:rsidP="00667A23">
            <w:pPr>
              <w:jc w:val="both"/>
            </w:pPr>
            <w:r>
              <w:t>- на горячее водоснабжение:</w:t>
            </w:r>
          </w:p>
        </w:tc>
        <w:tc>
          <w:tcPr>
            <w:tcW w:w="4075" w:type="dxa"/>
          </w:tcPr>
          <w:p w:rsidR="0027424C" w:rsidRDefault="0027424C" w:rsidP="00667A23">
            <w:pPr>
              <w:jc w:val="both"/>
            </w:pPr>
          </w:p>
        </w:tc>
        <w:tc>
          <w:tcPr>
            <w:tcW w:w="1980" w:type="dxa"/>
          </w:tcPr>
          <w:p w:rsidR="0027424C" w:rsidRDefault="0027424C" w:rsidP="00667A23">
            <w:pPr>
              <w:jc w:val="both"/>
            </w:pPr>
          </w:p>
        </w:tc>
      </w:tr>
      <w:tr w:rsidR="0027424C" w:rsidTr="00667A23">
        <w:tc>
          <w:tcPr>
            <w:tcW w:w="3244" w:type="dxa"/>
          </w:tcPr>
          <w:p w:rsidR="0027424C" w:rsidRDefault="0027424C" w:rsidP="00667A23">
            <w:pPr>
              <w:jc w:val="both"/>
            </w:pPr>
            <w:r>
              <w:t>- с максимальной нагрузкой</w:t>
            </w:r>
          </w:p>
        </w:tc>
        <w:bookmarkStart w:id="14" w:name="GkalG"/>
        <w:tc>
          <w:tcPr>
            <w:tcW w:w="4075" w:type="dxa"/>
          </w:tcPr>
          <w:p w:rsidR="0027424C" w:rsidRDefault="004313D0" w:rsidP="00667A23">
            <w:pPr>
              <w:jc w:val="both"/>
            </w:pPr>
            <w:r>
              <w:fldChar w:fldCharType="begin">
                <w:ffData>
                  <w:name w:val="GkalG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27424C">
              <w:instrText xml:space="preserve"> FORMTEXT </w:instrText>
            </w:r>
            <w:r>
              <w:fldChar w:fldCharType="separate"/>
            </w:r>
            <w:r w:rsidR="00E87509">
              <w:rPr>
                <w:noProof/>
              </w:rPr>
              <w:t>________</w:t>
            </w:r>
            <w:r>
              <w:fldChar w:fldCharType="end"/>
            </w:r>
            <w:bookmarkEnd w:id="14"/>
            <w:r w:rsidR="0027424C">
              <w:t xml:space="preserve"> Гкал/час,</w:t>
            </w:r>
          </w:p>
        </w:tc>
        <w:tc>
          <w:tcPr>
            <w:tcW w:w="1980" w:type="dxa"/>
          </w:tcPr>
          <w:p w:rsidR="0027424C" w:rsidRDefault="004313D0" w:rsidP="00667A23">
            <w:pPr>
              <w:jc w:val="both"/>
            </w:pPr>
            <w:r>
              <w:fldChar w:fldCharType="begin">
                <w:ffData>
                  <w:name w:val="Mg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27424C">
              <w:instrText xml:space="preserve"> FORMTEXT </w:instrText>
            </w:r>
            <w:r>
              <w:fldChar w:fldCharType="separate"/>
            </w:r>
            <w:r w:rsidR="00E87509">
              <w:rPr>
                <w:noProof/>
              </w:rPr>
              <w:t>________</w:t>
            </w:r>
            <w:r>
              <w:fldChar w:fldCharType="end"/>
            </w:r>
            <w:r w:rsidR="0027424C">
              <w:t xml:space="preserve"> тн/час;</w:t>
            </w:r>
          </w:p>
        </w:tc>
      </w:tr>
      <w:tr w:rsidR="0027424C" w:rsidTr="00667A23">
        <w:tc>
          <w:tcPr>
            <w:tcW w:w="3244" w:type="dxa"/>
          </w:tcPr>
          <w:p w:rsidR="0027424C" w:rsidRDefault="0027424C" w:rsidP="00667A23">
            <w:pPr>
              <w:jc w:val="both"/>
            </w:pPr>
            <w:r>
              <w:t>- со средней нагрузкой</w:t>
            </w:r>
          </w:p>
        </w:tc>
        <w:bookmarkStart w:id="15" w:name="GkalGK"/>
        <w:tc>
          <w:tcPr>
            <w:tcW w:w="4075" w:type="dxa"/>
          </w:tcPr>
          <w:p w:rsidR="0027424C" w:rsidRDefault="004313D0" w:rsidP="00667A23">
            <w:pPr>
              <w:jc w:val="both"/>
            </w:pPr>
            <w:r>
              <w:fldChar w:fldCharType="begin">
                <w:ffData>
                  <w:name w:val="GkalGK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27424C">
              <w:instrText xml:space="preserve"> FORMTEXT </w:instrText>
            </w:r>
            <w:r>
              <w:fldChar w:fldCharType="separate"/>
            </w:r>
            <w:r w:rsidR="00E87509">
              <w:rPr>
                <w:noProof/>
              </w:rPr>
              <w:t>________</w:t>
            </w:r>
            <w:r>
              <w:fldChar w:fldCharType="end"/>
            </w:r>
            <w:bookmarkEnd w:id="15"/>
            <w:r w:rsidR="0027424C">
              <w:t xml:space="preserve"> Гкал/час,</w:t>
            </w:r>
          </w:p>
        </w:tc>
        <w:tc>
          <w:tcPr>
            <w:tcW w:w="1980" w:type="dxa"/>
          </w:tcPr>
          <w:p w:rsidR="0027424C" w:rsidRDefault="004313D0" w:rsidP="00667A23">
            <w:pPr>
              <w:jc w:val="both"/>
            </w:pPr>
            <w:r>
              <w:fldChar w:fldCharType="begin">
                <w:ffData>
                  <w:name w:val="MgK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27424C">
              <w:instrText xml:space="preserve"> FORMTEXT </w:instrText>
            </w:r>
            <w:r>
              <w:fldChar w:fldCharType="separate"/>
            </w:r>
            <w:r w:rsidR="00E87509">
              <w:rPr>
                <w:noProof/>
              </w:rPr>
              <w:t>________</w:t>
            </w:r>
            <w:r>
              <w:fldChar w:fldCharType="end"/>
            </w:r>
            <w:r w:rsidR="0027424C">
              <w:t xml:space="preserve"> тн/час;</w:t>
            </w:r>
          </w:p>
        </w:tc>
      </w:tr>
    </w:tbl>
    <w:p w:rsidR="00005762" w:rsidRPr="00AA78C5" w:rsidRDefault="009B523D" w:rsidP="00CF3FCD">
      <w:pPr>
        <w:ind w:firstLine="708"/>
        <w:jc w:val="both"/>
      </w:pPr>
      <w:r w:rsidRPr="00AA78C5">
        <w:t>2.2</w:t>
      </w:r>
      <w:r w:rsidR="007348BF">
        <w:t>.</w:t>
      </w:r>
      <w:r w:rsidRPr="00AA78C5">
        <w:tab/>
      </w:r>
      <w:r w:rsidR="00005762" w:rsidRPr="00AA78C5">
        <w:t>Количеств</w:t>
      </w:r>
      <w:r w:rsidR="000B02F4">
        <w:t>о тепловой энергии, поставляемой</w:t>
      </w:r>
      <w:r w:rsidR="00005762" w:rsidRPr="00AA78C5">
        <w:t xml:space="preserve"> </w:t>
      </w:r>
      <w:r w:rsidR="000427CF">
        <w:t xml:space="preserve">Абоненту, </w:t>
      </w:r>
      <w:r w:rsidR="00005762" w:rsidRPr="00AA78C5">
        <w:t>определяется по аттестованным и допущенным к коммерческому использованию узлам уч</w:t>
      </w:r>
      <w:r w:rsidR="00302CC7">
        <w:t>е</w:t>
      </w:r>
      <w:r w:rsidR="00005762" w:rsidRPr="00AA78C5">
        <w:t>та</w:t>
      </w:r>
      <w:r w:rsidR="00C44016">
        <w:t xml:space="preserve"> тепловой энергии</w:t>
      </w:r>
      <w:r w:rsidR="00005762" w:rsidRPr="00AA78C5">
        <w:t>, а в случае их отсутс</w:t>
      </w:r>
      <w:r w:rsidR="00CB667A">
        <w:t>твия в соответствии с разделом 5</w:t>
      </w:r>
      <w:r w:rsidR="00005762" w:rsidRPr="00AA78C5">
        <w:t xml:space="preserve"> настоящего договора.</w:t>
      </w:r>
    </w:p>
    <w:p w:rsidR="00EA3FB9" w:rsidRDefault="009B523D" w:rsidP="00CF3FCD">
      <w:pPr>
        <w:ind w:firstLine="708"/>
        <w:jc w:val="both"/>
      </w:pPr>
      <w:r w:rsidRPr="00AA78C5">
        <w:t>2.3</w:t>
      </w:r>
      <w:r w:rsidR="007348BF">
        <w:t>.</w:t>
      </w:r>
      <w:r w:rsidRPr="00AA78C5">
        <w:tab/>
      </w:r>
      <w:r w:rsidR="000B02F4">
        <w:t>Расчет плановой поставки</w:t>
      </w:r>
      <w:r w:rsidR="00EA3FB9">
        <w:t xml:space="preserve">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принимаемой по СНиП</w:t>
      </w:r>
      <w:r w:rsidR="00E47CBB">
        <w:t>.</w:t>
      </w:r>
      <w:r w:rsidR="003C59ED">
        <w:t xml:space="preserve"> </w:t>
      </w:r>
      <w:r w:rsidR="005773CA">
        <w:t>Расчет плановой поставки</w:t>
      </w:r>
      <w:r w:rsidR="00C44016">
        <w:t xml:space="preserve"> тепловой энергии на горячее водоснабжение</w:t>
      </w:r>
      <w:r w:rsidR="00FC1B06">
        <w:t xml:space="preserve"> </w:t>
      </w:r>
      <w:r w:rsidR="00A37B3D">
        <w:t>производится по среднечасовой нагрузке на горячее водоснабжение,</w:t>
      </w:r>
      <w:r w:rsidR="003C59ED">
        <w:t xml:space="preserve"> </w:t>
      </w:r>
      <w:r w:rsidR="00A37B3D">
        <w:t>указанной в Договоре, и температуре горячей воды</w:t>
      </w:r>
      <w:r w:rsidR="00FC1B06">
        <w:t xml:space="preserve"> </w:t>
      </w:r>
      <w:r w:rsidR="00A37B3D">
        <w:t>+55</w:t>
      </w:r>
      <w:r w:rsidR="00A37B3D">
        <w:rPr>
          <w:vertAlign w:val="superscript"/>
        </w:rPr>
        <w:t>о</w:t>
      </w:r>
      <w:r w:rsidR="00A37B3D">
        <w:t>С (</w:t>
      </w:r>
      <w:r w:rsidR="0090503C">
        <w:t>±</w:t>
      </w:r>
      <w:r w:rsidR="00DB2A70">
        <w:t xml:space="preserve"> 5</w:t>
      </w:r>
      <w:r w:rsidR="00DB2A70">
        <w:rPr>
          <w:vertAlign w:val="superscript"/>
        </w:rPr>
        <w:t>о</w:t>
      </w:r>
      <w:r w:rsidR="00DB2A70">
        <w:t>С).</w:t>
      </w:r>
      <w:r w:rsidR="00E47CBB">
        <w:t xml:space="preserve"> Перечень м</w:t>
      </w:r>
      <w:r w:rsidR="00EA3FB9">
        <w:t>аксимальны</w:t>
      </w:r>
      <w:r w:rsidR="00196E55">
        <w:t>х</w:t>
      </w:r>
      <w:r w:rsidR="00EA3FB9">
        <w:t xml:space="preserve"> тепловы</w:t>
      </w:r>
      <w:r w:rsidR="00196E55">
        <w:t>х</w:t>
      </w:r>
      <w:r w:rsidR="00EA3FB9">
        <w:t xml:space="preserve"> нагруз</w:t>
      </w:r>
      <w:r w:rsidR="00196E55">
        <w:t>ок</w:t>
      </w:r>
      <w:r w:rsidR="00EA3FB9">
        <w:t xml:space="preserve"> на отопление </w:t>
      </w:r>
      <w:r w:rsidR="003C59ED">
        <w:t>и г</w:t>
      </w:r>
      <w:r w:rsidR="00CB0A62">
        <w:t>орячее водоснабжение теплопотребляющих установок</w:t>
      </w:r>
      <w:r w:rsidR="005773CA">
        <w:t xml:space="preserve"> Абонента</w:t>
      </w:r>
      <w:r w:rsidR="00EA3FB9">
        <w:t xml:space="preserve"> с указанием адреса приведены в Приложени</w:t>
      </w:r>
      <w:r w:rsidR="005773CA">
        <w:t>и №3. Планируемая годовая поставка</w:t>
      </w:r>
      <w:r w:rsidR="00EA3FB9">
        <w:t xml:space="preserve"> тепловой энергии </w:t>
      </w:r>
      <w:r w:rsidR="000427CF">
        <w:t xml:space="preserve">Абоненту </w:t>
      </w:r>
      <w:r w:rsidR="00EA3FB9">
        <w:t xml:space="preserve">составляет </w:t>
      </w:r>
      <w:r w:rsidR="004313D0">
        <w:fldChar w:fldCharType="begin">
          <w:ffData>
            <w:name w:val="Gkal1"/>
            <w:enabled/>
            <w:calcOnExit w:val="0"/>
            <w:textInput/>
          </w:ffData>
        </w:fldChar>
      </w:r>
      <w:bookmarkStart w:id="16" w:name="Gkal1"/>
      <w:r w:rsidR="00320B06">
        <w:instrText xml:space="preserve"> FORMTEXT </w:instrText>
      </w:r>
      <w:r w:rsidR="004313D0">
        <w:fldChar w:fldCharType="separate"/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4313D0">
        <w:fldChar w:fldCharType="end"/>
      </w:r>
      <w:bookmarkEnd w:id="16"/>
      <w:r w:rsidR="00320B06">
        <w:t xml:space="preserve"> </w:t>
      </w:r>
      <w:r w:rsidR="00EA3FB9">
        <w:t>Гкал/год, в том числе нормативные тепло</w:t>
      </w:r>
      <w:r w:rsidR="00DB2A70">
        <w:t xml:space="preserve">вые потери </w:t>
      </w:r>
      <w:r w:rsidR="004313D0">
        <w:fldChar w:fldCharType="begin">
          <w:ffData>
            <w:name w:val="Poteri"/>
            <w:enabled/>
            <w:calcOnExit w:val="0"/>
            <w:textInput>
              <w:default w:val="   -    "/>
            </w:textInput>
          </w:ffData>
        </w:fldChar>
      </w:r>
      <w:bookmarkStart w:id="17" w:name="Poteri"/>
      <w:r w:rsidR="00320B06">
        <w:instrText xml:space="preserve"> FORMTEXT </w:instrText>
      </w:r>
      <w:r w:rsidR="004313D0">
        <w:fldChar w:fldCharType="separate"/>
      </w:r>
      <w:r w:rsidR="00E87509">
        <w:rPr>
          <w:noProof/>
        </w:rPr>
        <w:t xml:space="preserve">   -    </w:t>
      </w:r>
      <w:r w:rsidR="004313D0">
        <w:fldChar w:fldCharType="end"/>
      </w:r>
      <w:bookmarkEnd w:id="17"/>
      <w:r w:rsidR="00320B06">
        <w:t xml:space="preserve"> </w:t>
      </w:r>
      <w:r w:rsidR="005773CA">
        <w:t>Гкал/год. Расчет плановой поставки</w:t>
      </w:r>
      <w:r w:rsidR="00DB2A70">
        <w:t xml:space="preserve"> тепловой энергии </w:t>
      </w:r>
      <w:r w:rsidR="000427CF">
        <w:t xml:space="preserve">Абоненту </w:t>
      </w:r>
      <w:r w:rsidR="00DB2A70">
        <w:t xml:space="preserve">приведен в Приложении </w:t>
      </w:r>
      <w:r w:rsidR="00FC1B06">
        <w:t>№</w:t>
      </w:r>
      <w:r w:rsidR="00DB2A70">
        <w:t>2.</w:t>
      </w:r>
    </w:p>
    <w:p w:rsidR="0027424C" w:rsidRDefault="005773CA" w:rsidP="0027424C">
      <w:pPr>
        <w:ind w:firstLine="708"/>
        <w:jc w:val="both"/>
      </w:pPr>
      <w:r>
        <w:t>2.</w:t>
      </w:r>
      <w:r w:rsidR="00BF05BB">
        <w:t>4</w:t>
      </w:r>
      <w:r w:rsidR="007348BF">
        <w:t>.</w:t>
      </w:r>
      <w:r w:rsidR="009B523D" w:rsidRPr="00AA78C5">
        <w:tab/>
      </w:r>
      <w:r w:rsidR="000427CF">
        <w:t xml:space="preserve">Энергоснабжающая </w:t>
      </w:r>
      <w:r w:rsidR="00574226">
        <w:t xml:space="preserve">организация </w:t>
      </w:r>
      <w:r w:rsidR="0027424C">
        <w:t>поддерживает среднесуточную температуру подающей сетевой воды на коллекторе теплоисточника</w:t>
      </w:r>
      <w:bookmarkStart w:id="18" w:name="РежимТеплоисточника"/>
      <w:r w:rsidR="004313D0">
        <w:fldChar w:fldCharType="begin">
          <w:ffData>
            <w:name w:val="РежимТеплоисточника"/>
            <w:enabled/>
            <w:calcOnExit w:val="0"/>
            <w:textInput>
              <w:default w:val=" в соответствии с температурным графиком [&amp;График]˚С (Приложение №1) с верхней срезкой на [&amp;ВерхняяСрезка]˚С, с нижней срезкой на [&amp;НижняяСрезка]˚C для обеспечения поставок тепловой энергии на горячее водоснабжение и отклонением не более ±3˚С"/>
            </w:textInput>
          </w:ffData>
        </w:fldChar>
      </w:r>
      <w:r w:rsidR="009F6F0D">
        <w:instrText xml:space="preserve"> FORMTEXT </w:instrText>
      </w:r>
      <w:r w:rsidR="004313D0">
        <w:fldChar w:fldCharType="separate"/>
      </w:r>
      <w:r w:rsidR="00E87509">
        <w:rPr>
          <w:noProof/>
        </w:rPr>
        <w:t xml:space="preserve"> в соответствии с температурным графиком [&amp;График]˚С (Приложение №1) с верхней срезкой на [&amp;ВерхняяСрезка]˚С, с </w:t>
      </w:r>
      <w:r w:rsidR="00E87509">
        <w:rPr>
          <w:noProof/>
        </w:rPr>
        <w:lastRenderedPageBreak/>
        <w:t>нижней срезкой на [&amp;НижняяСрезка]˚C для обеспечения поставок тепловой энергии на горячее водоснабжение и отклонением не более ±3˚С</w:t>
      </w:r>
      <w:r w:rsidR="004313D0">
        <w:fldChar w:fldCharType="end"/>
      </w:r>
      <w:bookmarkStart w:id="19" w:name="РежимТеплоисточника1"/>
      <w:bookmarkEnd w:id="18"/>
      <w:r w:rsidR="004313D0">
        <w:fldChar w:fldCharType="begin">
          <w:ffData>
            <w:name w:val="РежимТеплоисточника1"/>
            <w:enabled/>
            <w:calcOnExit w:val="0"/>
            <w:textInput/>
          </w:ffData>
        </w:fldChar>
      </w:r>
      <w:r w:rsidR="002536C4">
        <w:instrText xml:space="preserve"> FORMTEXT </w:instrText>
      </w:r>
      <w:r w:rsidR="004313D0">
        <w:fldChar w:fldCharType="separate"/>
      </w:r>
      <w:r w:rsidR="002536C4">
        <w:rPr>
          <w:noProof/>
        </w:rPr>
        <w:t> </w:t>
      </w:r>
      <w:r w:rsidR="002536C4">
        <w:rPr>
          <w:noProof/>
        </w:rPr>
        <w:t> </w:t>
      </w:r>
      <w:r w:rsidR="002536C4">
        <w:rPr>
          <w:noProof/>
        </w:rPr>
        <w:t> </w:t>
      </w:r>
      <w:r w:rsidR="002536C4">
        <w:rPr>
          <w:noProof/>
        </w:rPr>
        <w:t> </w:t>
      </w:r>
      <w:r w:rsidR="002536C4">
        <w:rPr>
          <w:noProof/>
        </w:rPr>
        <w:t> </w:t>
      </w:r>
      <w:r w:rsidR="004313D0">
        <w:fldChar w:fldCharType="end"/>
      </w:r>
      <w:bookmarkStart w:id="20" w:name="РежимТеплоисточника2"/>
      <w:bookmarkEnd w:id="19"/>
      <w:r w:rsidR="004313D0">
        <w:fldChar w:fldCharType="begin">
          <w:ffData>
            <w:name w:val="РежимТеплоисточника2"/>
            <w:enabled/>
            <w:calcOnExit w:val="0"/>
            <w:textInput/>
          </w:ffData>
        </w:fldChar>
      </w:r>
      <w:r w:rsidR="002536C4">
        <w:instrText xml:space="preserve"> FORMTEXT </w:instrText>
      </w:r>
      <w:r w:rsidR="004313D0">
        <w:fldChar w:fldCharType="separate"/>
      </w:r>
      <w:r w:rsidR="002536C4">
        <w:rPr>
          <w:noProof/>
        </w:rPr>
        <w:t> </w:t>
      </w:r>
      <w:r w:rsidR="002536C4">
        <w:rPr>
          <w:noProof/>
        </w:rPr>
        <w:t> </w:t>
      </w:r>
      <w:r w:rsidR="002536C4">
        <w:rPr>
          <w:noProof/>
        </w:rPr>
        <w:t> </w:t>
      </w:r>
      <w:r w:rsidR="002536C4">
        <w:rPr>
          <w:noProof/>
        </w:rPr>
        <w:t> </w:t>
      </w:r>
      <w:r w:rsidR="002536C4">
        <w:rPr>
          <w:noProof/>
        </w:rPr>
        <w:t> </w:t>
      </w:r>
      <w:r w:rsidR="004313D0">
        <w:fldChar w:fldCharType="end"/>
      </w:r>
      <w:bookmarkStart w:id="21" w:name="РежимТеплоисточника3"/>
      <w:bookmarkEnd w:id="20"/>
      <w:r w:rsidR="004313D0">
        <w:fldChar w:fldCharType="begin">
          <w:ffData>
            <w:name w:val="РежимТеплоисточника3"/>
            <w:enabled/>
            <w:calcOnExit w:val="0"/>
            <w:textInput/>
          </w:ffData>
        </w:fldChar>
      </w:r>
      <w:r w:rsidR="002536C4">
        <w:instrText xml:space="preserve"> FORMTEXT </w:instrText>
      </w:r>
      <w:r w:rsidR="004313D0">
        <w:fldChar w:fldCharType="separate"/>
      </w:r>
      <w:r w:rsidR="002536C4">
        <w:rPr>
          <w:noProof/>
        </w:rPr>
        <w:t> </w:t>
      </w:r>
      <w:r w:rsidR="002536C4">
        <w:rPr>
          <w:noProof/>
        </w:rPr>
        <w:t> </w:t>
      </w:r>
      <w:r w:rsidR="002536C4">
        <w:rPr>
          <w:noProof/>
        </w:rPr>
        <w:t> </w:t>
      </w:r>
      <w:r w:rsidR="002536C4">
        <w:rPr>
          <w:noProof/>
        </w:rPr>
        <w:t> </w:t>
      </w:r>
      <w:r w:rsidR="002536C4">
        <w:rPr>
          <w:noProof/>
        </w:rPr>
        <w:t> </w:t>
      </w:r>
      <w:r w:rsidR="004313D0">
        <w:fldChar w:fldCharType="end"/>
      </w:r>
      <w:bookmarkEnd w:id="21"/>
      <w:r w:rsidR="0027424C">
        <w:t>.</w:t>
      </w:r>
    </w:p>
    <w:bookmarkStart w:id="22" w:name="ТекстПеретопы"/>
    <w:bookmarkStart w:id="23" w:name="ТекстПеретопы1"/>
    <w:p w:rsidR="003E7FDA" w:rsidRPr="00AA78C5" w:rsidRDefault="004313D0" w:rsidP="0027424C">
      <w:pPr>
        <w:ind w:firstLine="708"/>
        <w:jc w:val="both"/>
      </w:pPr>
      <w:r>
        <w:fldChar w:fldCharType="begin">
          <w:ffData>
            <w:name w:val="ТекстПеретопы"/>
            <w:enabled/>
            <w:calcOnExit w:val="0"/>
            <w:textInput>
              <w:default w:val="В связи со срезкой температурного графика на 70˚С и отсутствием у Энергоснабжающей организации технической возможности регулирования отпуска тепла в начале и конце отопительного периода, "/>
            </w:textInput>
          </w:ffData>
        </w:fldChar>
      </w:r>
      <w:r w:rsidR="001F5B36">
        <w:instrText xml:space="preserve"> FORMTEXT </w:instrText>
      </w:r>
      <w:r>
        <w:fldChar w:fldCharType="separate"/>
      </w:r>
      <w:r w:rsidR="00E87509">
        <w:rPr>
          <w:noProof/>
        </w:rPr>
        <w:t xml:space="preserve">В связи со срезкой температурного графика на 70˚С и отсутствием у Энергоснабжающей организации технической возможности регулирования отпуска тепла в начале и конце отопительного периода, </w:t>
      </w:r>
      <w:r>
        <w:fldChar w:fldCharType="end"/>
      </w:r>
      <w:bookmarkEnd w:id="22"/>
      <w:r>
        <w:fldChar w:fldCharType="begin">
          <w:ffData>
            <w:name w:val="ТекстПеретопы1"/>
            <w:enabled/>
            <w:calcOnExit w:val="0"/>
            <w:textInput>
              <w:default w:val="а также при плюсовых температурах наружного воздуха в отопительный период, допускаются перетопы."/>
            </w:textInput>
          </w:ffData>
        </w:fldChar>
      </w:r>
      <w:r w:rsidR="0027424C">
        <w:instrText xml:space="preserve"> FORMTEXT </w:instrText>
      </w:r>
      <w:r>
        <w:fldChar w:fldCharType="separate"/>
      </w:r>
      <w:r w:rsidR="00E87509">
        <w:rPr>
          <w:noProof/>
        </w:rPr>
        <w:t>а также при плюсовых температурах наружного воздуха в отопительный период, допускаются перетопы.</w:t>
      </w:r>
      <w:r>
        <w:fldChar w:fldCharType="end"/>
      </w:r>
      <w:bookmarkEnd w:id="23"/>
      <w:r w:rsidR="00475A0D">
        <w:t xml:space="preserve">. </w:t>
      </w:r>
    </w:p>
    <w:p w:rsidR="005C78C2" w:rsidRDefault="00475A0D" w:rsidP="00CF3FCD">
      <w:pPr>
        <w:ind w:firstLine="708"/>
        <w:jc w:val="both"/>
      </w:pPr>
      <w:r>
        <w:t>2</w:t>
      </w:r>
      <w:r w:rsidR="003A5EF0">
        <w:t>.</w:t>
      </w:r>
      <w:r w:rsidR="00BF05BB">
        <w:t>5</w:t>
      </w:r>
      <w:r w:rsidR="007348BF">
        <w:t>.</w:t>
      </w:r>
      <w:r w:rsidR="009B523D" w:rsidRPr="00AA78C5">
        <w:tab/>
      </w:r>
      <w:r>
        <w:t>Начало и конец отопительног</w:t>
      </w:r>
      <w:r w:rsidR="00DF6AD6">
        <w:t>о периода определяется решением Администрации г.</w:t>
      </w:r>
      <w:r w:rsidR="002C2AAB">
        <w:t xml:space="preserve"> </w:t>
      </w:r>
      <w:r w:rsidR="00DF6AD6">
        <w:t>Пскова в зависимости от погодных условий</w:t>
      </w:r>
      <w:r w:rsidR="00D15748">
        <w:t>.</w:t>
      </w:r>
    </w:p>
    <w:bookmarkStart w:id="24" w:name="Транзит1"/>
    <w:p w:rsidR="00C00B4D" w:rsidRDefault="004313D0" w:rsidP="00C00B4D">
      <w:pPr>
        <w:ind w:firstLine="708"/>
        <w:jc w:val="both"/>
      </w:pPr>
      <w:r>
        <w:fldChar w:fldCharType="begin">
          <w:ffData>
            <w:name w:val="Транзит1"/>
            <w:enabled/>
            <w:calcOnExit w:val="0"/>
            <w:textInput>
              <w:default w:val="2.6.     В связи с отсутствием у Абонента присоединенной сети и наличием транзита тепловой энергии поставка тепловой энергии Абоненту производится только одновременно с поставкой тепловой энергии владельцу тепловой сети, к которой присоединена"/>
            </w:textInput>
          </w:ffData>
        </w:fldChar>
      </w:r>
      <w:r w:rsidR="00C00B4D">
        <w:instrText xml:space="preserve"> FORMTEXT </w:instrText>
      </w:r>
      <w:r>
        <w:fldChar w:fldCharType="separate"/>
      </w:r>
      <w:r w:rsidR="00E87509">
        <w:rPr>
          <w:noProof/>
        </w:rPr>
        <w:t>2.6.     В связи с отсутствием у Абонента присоединенной сети и наличием транзита тепловой энергии поставка тепловой энергии Абоненту производится только одновременно с поставкой тепловой энергии владельцу тепловой сети, к которой присоединена</w:t>
      </w:r>
      <w:r>
        <w:fldChar w:fldCharType="end"/>
      </w:r>
      <w:bookmarkEnd w:id="24"/>
      <w:r w:rsidR="00C00B4D" w:rsidRPr="00C00B4D">
        <w:t xml:space="preserve"> </w:t>
      </w:r>
      <w:bookmarkStart w:id="25" w:name="Транзит2"/>
      <w:r>
        <w:fldChar w:fldCharType="begin">
          <w:ffData>
            <w:name w:val="Транзит2"/>
            <w:enabled/>
            <w:calcOnExit w:val="0"/>
            <w:textInput>
              <w:default w:val="теплопотребляющая установка Абонента."/>
            </w:textInput>
          </w:ffData>
        </w:fldChar>
      </w:r>
      <w:r w:rsidR="00C00B4D">
        <w:instrText xml:space="preserve"> FORMTEXT </w:instrText>
      </w:r>
      <w:r>
        <w:fldChar w:fldCharType="separate"/>
      </w:r>
      <w:r w:rsidR="00E87509">
        <w:rPr>
          <w:noProof/>
        </w:rPr>
        <w:t>теплопотребляющая установка Абонента.</w:t>
      </w:r>
      <w:r>
        <w:fldChar w:fldCharType="end"/>
      </w:r>
      <w:bookmarkEnd w:id="25"/>
    </w:p>
    <w:p w:rsidR="00C00B4D" w:rsidRPr="00AA78C5" w:rsidRDefault="00C00B4D" w:rsidP="00CF3FCD">
      <w:pPr>
        <w:ind w:firstLine="708"/>
        <w:jc w:val="both"/>
      </w:pPr>
    </w:p>
    <w:p w:rsidR="00A67599" w:rsidRDefault="00CA3843" w:rsidP="00BF1AD7">
      <w:pPr>
        <w:pStyle w:val="3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3. Обязанности, права и ответственность </w:t>
      </w:r>
      <w:r w:rsidR="000427CF">
        <w:rPr>
          <w:sz w:val="24"/>
          <w:szCs w:val="24"/>
        </w:rPr>
        <w:t xml:space="preserve">Энергоснабжающей </w:t>
      </w:r>
      <w:r w:rsidR="00D15748">
        <w:rPr>
          <w:sz w:val="24"/>
          <w:szCs w:val="24"/>
        </w:rPr>
        <w:t>организации</w:t>
      </w:r>
      <w:r w:rsidR="00180D75">
        <w:rPr>
          <w:sz w:val="24"/>
          <w:szCs w:val="24"/>
        </w:rPr>
        <w:t>.</w:t>
      </w:r>
    </w:p>
    <w:p w:rsidR="00A67599" w:rsidRDefault="00A67599" w:rsidP="00CF3FCD">
      <w:pPr>
        <w:jc w:val="both"/>
      </w:pPr>
    </w:p>
    <w:p w:rsidR="00A67599" w:rsidRPr="0027424C" w:rsidRDefault="003A344C" w:rsidP="0027424C">
      <w:pPr>
        <w:ind w:firstLine="708"/>
        <w:jc w:val="both"/>
        <w:rPr>
          <w:b/>
        </w:rPr>
      </w:pPr>
      <w:r>
        <w:rPr>
          <w:b/>
        </w:rPr>
        <w:t>3.</w:t>
      </w:r>
      <w:r w:rsidR="000427CF">
        <w:rPr>
          <w:b/>
        </w:rPr>
        <w:t>1.Энергоснабжающая</w:t>
      </w:r>
      <w:r w:rsidR="00FC1B06">
        <w:rPr>
          <w:b/>
        </w:rPr>
        <w:t xml:space="preserve"> </w:t>
      </w:r>
      <w:r>
        <w:rPr>
          <w:b/>
        </w:rPr>
        <w:t>организация обязана:</w:t>
      </w:r>
    </w:p>
    <w:p w:rsidR="0027424C" w:rsidRPr="0027424C" w:rsidRDefault="0027424C" w:rsidP="00CF3FCD">
      <w:pPr>
        <w:jc w:val="both"/>
      </w:pPr>
    </w:p>
    <w:p w:rsidR="00962FF6" w:rsidRDefault="00180D75" w:rsidP="00CF3FCD">
      <w:pPr>
        <w:ind w:firstLine="708"/>
        <w:jc w:val="both"/>
      </w:pPr>
      <w:r>
        <w:t>3.1.1</w:t>
      </w:r>
      <w:r w:rsidR="007348BF">
        <w:t>.</w:t>
      </w:r>
      <w:r w:rsidR="0027424C" w:rsidRPr="0027424C">
        <w:tab/>
      </w:r>
      <w:r w:rsidR="003A5EF0">
        <w:t>Поставлять</w:t>
      </w:r>
      <w:r w:rsidR="00962FF6">
        <w:t xml:space="preserve"> </w:t>
      </w:r>
      <w:r w:rsidR="00DB6346">
        <w:t xml:space="preserve">Абоненту </w:t>
      </w:r>
      <w:r w:rsidR="00962FF6">
        <w:t>тепловую энерг</w:t>
      </w:r>
      <w:r w:rsidR="001379FB">
        <w:t>ию до границы раздела в количестве,</w:t>
      </w:r>
      <w:r w:rsidR="00CF3FCD">
        <w:t xml:space="preserve"> </w:t>
      </w:r>
      <w:r w:rsidR="001379FB">
        <w:t>предусмотренном</w:t>
      </w:r>
      <w:r w:rsidR="00962FF6">
        <w:t xml:space="preserve"> настоящим Договором, с корректировкой в зависимости от температуры наружного воздуха, согласно температ</w:t>
      </w:r>
      <w:r w:rsidR="003A5EF0">
        <w:t>урному графику и с учетом п. 2.</w:t>
      </w:r>
      <w:r w:rsidR="00AE5B87">
        <w:t>4</w:t>
      </w:r>
      <w:r w:rsidR="00962FF6">
        <w:t>.</w:t>
      </w:r>
    </w:p>
    <w:p w:rsidR="003A5EF0" w:rsidRDefault="00A67599" w:rsidP="0027424C">
      <w:pPr>
        <w:ind w:firstLine="708"/>
        <w:jc w:val="both"/>
      </w:pPr>
      <w:r w:rsidRPr="00AA78C5">
        <w:t>3.1.2</w:t>
      </w:r>
      <w:r w:rsidR="007348BF">
        <w:t>.</w:t>
      </w:r>
      <w:r w:rsidR="0027424C" w:rsidRPr="0027424C">
        <w:tab/>
      </w:r>
      <w:r w:rsidR="00CB0A62">
        <w:t>Соблюдать режим поставки</w:t>
      </w:r>
      <w:r w:rsidR="00CA3843">
        <w:t xml:space="preserve"> тепловой энергии </w:t>
      </w:r>
      <w:r w:rsidR="00C95570">
        <w:t xml:space="preserve">Абоненту </w:t>
      </w:r>
      <w:r w:rsidR="00B55305">
        <w:t>в соотве</w:t>
      </w:r>
      <w:r w:rsidR="00CB0A62">
        <w:t>тствии с разделом 2 настоящего Д</w:t>
      </w:r>
      <w:r w:rsidR="00B55305">
        <w:t>оговора.</w:t>
      </w:r>
      <w:r w:rsidR="00FC76EF">
        <w:t xml:space="preserve"> </w:t>
      </w:r>
    </w:p>
    <w:p w:rsidR="003A5EF0" w:rsidRDefault="003A5EF0" w:rsidP="0027424C">
      <w:pPr>
        <w:ind w:firstLine="708"/>
        <w:jc w:val="both"/>
      </w:pPr>
      <w:r>
        <w:t>3.1.3.</w:t>
      </w:r>
      <w:r w:rsidR="0027424C" w:rsidRPr="0027424C">
        <w:tab/>
      </w:r>
      <w:r>
        <w:t>По письменной заявке Абонента изменять количество поставляемой тепловой энергии и величину подключенной тепловой нагрузки при наличии технической возможности.</w:t>
      </w:r>
    </w:p>
    <w:p w:rsidR="00E00693" w:rsidRDefault="00CB0A62" w:rsidP="0027424C">
      <w:pPr>
        <w:ind w:firstLine="708"/>
        <w:jc w:val="both"/>
      </w:pPr>
      <w:r>
        <w:t>Примечание: Изменение договорных</w:t>
      </w:r>
      <w:r w:rsidR="003A5EF0">
        <w:t xml:space="preserve"> величин поставки тепловой энергии в сторону увеличения производится </w:t>
      </w:r>
      <w:r w:rsidR="00E00693">
        <w:t xml:space="preserve">только при отсутствии задолженности Абонента по оплате за </w:t>
      </w:r>
      <w:r w:rsidR="00AE5B87">
        <w:t>поставленную</w:t>
      </w:r>
      <w:r w:rsidR="00E00693">
        <w:t xml:space="preserve"> тепловую энергию, а также выполнения Абонентом технических условий на присоединение дополнительной тепловой нагрузки.</w:t>
      </w:r>
    </w:p>
    <w:p w:rsidR="005578FE" w:rsidRDefault="000A6C91" w:rsidP="0027424C">
      <w:pPr>
        <w:ind w:firstLine="708"/>
        <w:jc w:val="both"/>
      </w:pPr>
      <w:r>
        <w:t>3</w:t>
      </w:r>
      <w:r w:rsidR="00180D75">
        <w:t>.1</w:t>
      </w:r>
      <w:r>
        <w:t>.</w:t>
      </w:r>
      <w:r w:rsidR="003A5EF0">
        <w:t>4</w:t>
      </w:r>
      <w:r w:rsidR="007348BF">
        <w:t>.</w:t>
      </w:r>
      <w:r w:rsidR="0027424C" w:rsidRPr="0027424C">
        <w:tab/>
      </w:r>
      <w:r w:rsidR="00FD0479">
        <w:t>Оперативно</w:t>
      </w:r>
      <w:r w:rsidR="00FC1B06">
        <w:t xml:space="preserve"> </w:t>
      </w:r>
      <w:r w:rsidR="00FD0479">
        <w:t xml:space="preserve">извещать </w:t>
      </w:r>
      <w:r w:rsidR="00C95570">
        <w:t xml:space="preserve">Абонента </w:t>
      </w:r>
      <w:r w:rsidR="00FD0479">
        <w:t xml:space="preserve">о перерывах в теплоснабжении при </w:t>
      </w:r>
      <w:r w:rsidR="00B55305">
        <w:t>отключении теплоисточника или остановке подачи теплоносителя с указанием причин</w:t>
      </w:r>
      <w:r w:rsidR="00FC1B06">
        <w:t xml:space="preserve"> </w:t>
      </w:r>
      <w:r w:rsidR="00B55305">
        <w:t>и</w:t>
      </w:r>
      <w:r w:rsidR="00FD0479">
        <w:t xml:space="preserve"> </w:t>
      </w:r>
      <w:r w:rsidR="005578FE">
        <w:t>планируемых сроков восстановления нормального режима теплоснабжения телефон</w:t>
      </w:r>
      <w:r w:rsidR="00252EF1">
        <w:t>ограммой по тел</w:t>
      </w:r>
      <w:r w:rsidR="00320B06">
        <w:t xml:space="preserve">. </w:t>
      </w:r>
      <w:r w:rsidR="00E34BE5">
        <w:t>__________________</w:t>
      </w:r>
      <w:r w:rsidR="00252EF1">
        <w:t>.</w:t>
      </w:r>
    </w:p>
    <w:p w:rsidR="00E34BE5" w:rsidRDefault="00E34BE5" w:rsidP="00E34BE5">
      <w:pPr>
        <w:ind w:left="2127"/>
        <w:jc w:val="both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(заполняется абонентом)</w:t>
      </w:r>
    </w:p>
    <w:p w:rsidR="00C95570" w:rsidRDefault="00C95570" w:rsidP="00CF3FCD">
      <w:pPr>
        <w:jc w:val="both"/>
      </w:pPr>
    </w:p>
    <w:p w:rsidR="00B65896" w:rsidRPr="00E34BE5" w:rsidRDefault="00893ED9" w:rsidP="0027424C">
      <w:pPr>
        <w:ind w:firstLine="708"/>
        <w:jc w:val="both"/>
        <w:rPr>
          <w:b/>
        </w:rPr>
      </w:pPr>
      <w:r>
        <w:rPr>
          <w:b/>
        </w:rPr>
        <w:t>3.2</w:t>
      </w:r>
      <w:r w:rsidR="00D42B71">
        <w:rPr>
          <w:b/>
        </w:rPr>
        <w:t>. Энергоснабжающая</w:t>
      </w:r>
      <w:r w:rsidR="00FC1B06">
        <w:rPr>
          <w:b/>
        </w:rPr>
        <w:t xml:space="preserve"> </w:t>
      </w:r>
      <w:r>
        <w:rPr>
          <w:b/>
        </w:rPr>
        <w:t xml:space="preserve">организация имеет </w:t>
      </w:r>
      <w:r w:rsidR="009015AF">
        <w:rPr>
          <w:b/>
        </w:rPr>
        <w:t>право:</w:t>
      </w:r>
    </w:p>
    <w:p w:rsidR="0027424C" w:rsidRPr="00E34BE5" w:rsidRDefault="0027424C" w:rsidP="0027424C">
      <w:pPr>
        <w:ind w:firstLine="708"/>
        <w:jc w:val="both"/>
        <w:rPr>
          <w:b/>
        </w:rPr>
      </w:pPr>
    </w:p>
    <w:p w:rsidR="00C864B8" w:rsidRDefault="00B65896" w:rsidP="0027424C">
      <w:pPr>
        <w:ind w:firstLine="708"/>
        <w:jc w:val="both"/>
      </w:pPr>
      <w:r w:rsidRPr="00AA78C5">
        <w:t>3.2.1</w:t>
      </w:r>
      <w:r w:rsidR="007348BF">
        <w:t>.</w:t>
      </w:r>
      <w:r w:rsidR="0027424C" w:rsidRPr="0027424C">
        <w:tab/>
      </w:r>
      <w:r w:rsidR="00695F68">
        <w:t>Осуществлять контроль за соблюдением установленных в договоре режимов теплопотребления, техническим состоянием теплопотребляющих установок, состоянием коммерческих приборов уч</w:t>
      </w:r>
      <w:r w:rsidR="00302CC7">
        <w:t>е</w:t>
      </w:r>
      <w:r w:rsidR="00695F68">
        <w:t>та тепловой энергии</w:t>
      </w:r>
      <w:r w:rsidR="00C95570">
        <w:t xml:space="preserve"> Абонента</w:t>
      </w:r>
      <w:r w:rsidR="00C864B8">
        <w:t>.</w:t>
      </w:r>
    </w:p>
    <w:p w:rsidR="00787DDF" w:rsidRDefault="00787DDF" w:rsidP="0027424C">
      <w:pPr>
        <w:ind w:firstLine="708"/>
        <w:jc w:val="both"/>
      </w:pPr>
      <w:r>
        <w:t>3.2.2</w:t>
      </w:r>
      <w:r w:rsidR="007348BF">
        <w:t>.</w:t>
      </w:r>
      <w:r w:rsidR="0027424C" w:rsidRPr="0027424C">
        <w:tab/>
      </w:r>
      <w:r>
        <w:t>П</w:t>
      </w:r>
      <w:r w:rsidRPr="00AA78C5">
        <w:t>рекратить полностью или частично</w:t>
      </w:r>
      <w:r w:rsidR="007B563E">
        <w:t xml:space="preserve"> в одностороннем порядке поставку </w:t>
      </w:r>
      <w:r w:rsidRPr="00AA78C5">
        <w:t>тепловой энергии</w:t>
      </w:r>
      <w:r w:rsidR="00E26DD1">
        <w:t xml:space="preserve"> Абоненту</w:t>
      </w:r>
      <w:r w:rsidRPr="00AA78C5">
        <w:t xml:space="preserve"> с предупреждением в сроки, установленные нормативными актами </w:t>
      </w:r>
      <w:r w:rsidR="00DF1E47">
        <w:t>и настоящи</w:t>
      </w:r>
      <w:r w:rsidR="00CB0A62">
        <w:t>м Д</w:t>
      </w:r>
      <w:r>
        <w:t xml:space="preserve">оговором </w:t>
      </w:r>
      <w:r w:rsidR="00DF1E47">
        <w:t>в случаях</w:t>
      </w:r>
      <w:r w:rsidRPr="00AA78C5">
        <w:t>:</w:t>
      </w:r>
    </w:p>
    <w:p w:rsidR="007B563E" w:rsidRDefault="00674486" w:rsidP="0027424C">
      <w:pPr>
        <w:ind w:firstLine="708"/>
        <w:jc w:val="both"/>
      </w:pPr>
      <w:r>
        <w:t xml:space="preserve">а) </w:t>
      </w:r>
      <w:r w:rsidR="007B563E">
        <w:t xml:space="preserve">неоплаты </w:t>
      </w:r>
      <w:r w:rsidR="00264CE7">
        <w:t>поставленной</w:t>
      </w:r>
      <w:r w:rsidR="007B563E">
        <w:t xml:space="preserve"> тепловой энергии за 1 расчетный период платежа, установленный договором;</w:t>
      </w:r>
    </w:p>
    <w:p w:rsidR="00695F68" w:rsidRDefault="00674486" w:rsidP="0027424C">
      <w:pPr>
        <w:ind w:firstLine="708"/>
        <w:jc w:val="both"/>
      </w:pPr>
      <w:r>
        <w:t xml:space="preserve">б) </w:t>
      </w:r>
      <w:r w:rsidR="00695F68">
        <w:t>приня</w:t>
      </w:r>
      <w:r w:rsidR="00CB667A">
        <w:t>тия</w:t>
      </w:r>
      <w:r w:rsidR="00695F68">
        <w:t xml:space="preserve"> неотложных мер по предотвращению или ликвидации аварии в системе </w:t>
      </w:r>
      <w:r w:rsidR="00C95570">
        <w:t xml:space="preserve">Энергоснабжающей </w:t>
      </w:r>
      <w:r w:rsidR="00695F68">
        <w:t>организации;</w:t>
      </w:r>
    </w:p>
    <w:p w:rsidR="00695F68" w:rsidRDefault="00674486" w:rsidP="0027424C">
      <w:pPr>
        <w:ind w:firstLine="708"/>
        <w:jc w:val="both"/>
      </w:pPr>
      <w:r>
        <w:t xml:space="preserve">в) </w:t>
      </w:r>
      <w:r w:rsidR="00CB667A">
        <w:t>проведения</w:t>
      </w:r>
      <w:r w:rsidR="00695F68">
        <w:t xml:space="preserve"> в межотопительный период планово-предупредительных ремонтов тепловых сетей и оборудования </w:t>
      </w:r>
      <w:r w:rsidR="00C95570">
        <w:t xml:space="preserve">Энергоснабжающей </w:t>
      </w:r>
      <w:r w:rsidR="00695F68">
        <w:t xml:space="preserve">организации; </w:t>
      </w:r>
      <w:r w:rsidR="00BF54E2">
        <w:t xml:space="preserve">Абонент </w:t>
      </w:r>
      <w:r w:rsidR="00F27F1D">
        <w:t>предупреждается о предстоящем отключении не менее, чем за 10 дней; прекращение горячего водоснабжения в этом случае производится на 21 сутки, более – по согласованию с Администрацией г. Пскова;</w:t>
      </w:r>
    </w:p>
    <w:p w:rsidR="00F27F1D" w:rsidRDefault="00F27F1D" w:rsidP="0027424C">
      <w:pPr>
        <w:ind w:firstLine="708"/>
        <w:jc w:val="both"/>
      </w:pPr>
      <w:r>
        <w:lastRenderedPageBreak/>
        <w:t xml:space="preserve">г) превышения </w:t>
      </w:r>
      <w:r w:rsidR="007357F2">
        <w:t>Абонентом</w:t>
      </w:r>
      <w:r w:rsidR="00FC1B06">
        <w:t xml:space="preserve"> </w:t>
      </w:r>
      <w:r w:rsidR="007357F2">
        <w:t xml:space="preserve">объема </w:t>
      </w:r>
      <w:r>
        <w:t>потребления тепловой энергии и теплоносителя, определенного настоящим Договором (</w:t>
      </w:r>
      <w:r w:rsidR="007357F2">
        <w:t xml:space="preserve">Абонент </w:t>
      </w:r>
      <w:r>
        <w:t>ограничивается д</w:t>
      </w:r>
      <w:r w:rsidR="00250937">
        <w:t>о договорного объема поставки</w:t>
      </w:r>
      <w:r>
        <w:t>);</w:t>
      </w:r>
    </w:p>
    <w:p w:rsidR="00F27F1D" w:rsidRDefault="00966991" w:rsidP="0027424C">
      <w:pPr>
        <w:ind w:firstLine="708"/>
        <w:jc w:val="both"/>
      </w:pPr>
      <w:r>
        <w:t>д</w:t>
      </w:r>
      <w:r w:rsidR="00F27F1D">
        <w:t xml:space="preserve">) </w:t>
      </w:r>
      <w:r w:rsidR="00EA3FB9">
        <w:t xml:space="preserve">невыполнение </w:t>
      </w:r>
      <w:r w:rsidR="007357F2">
        <w:t>Абонентом п.</w:t>
      </w:r>
      <w:r w:rsidR="00EA3FB9">
        <w:t>4.1.3</w:t>
      </w:r>
      <w:r>
        <w:t xml:space="preserve"> настоящего Договора по поддержанию температуры обратной сетевой воды согласно температурному графику; в этом случае </w:t>
      </w:r>
      <w:r w:rsidR="007357F2">
        <w:t xml:space="preserve">Энергоснабжающая </w:t>
      </w:r>
      <w:r>
        <w:t>организация вправе в односто</w:t>
      </w:r>
      <w:r w:rsidR="007B563E">
        <w:t>роннем порядке ограничить поставку</w:t>
      </w:r>
      <w:r>
        <w:t xml:space="preserve"> тепловой энергии </w:t>
      </w:r>
      <w:r w:rsidR="007357F2">
        <w:t xml:space="preserve">Абоненту </w:t>
      </w:r>
      <w:r>
        <w:t>до приведения температуры обратной сетевой воды в соответствие с температурным графиком;</w:t>
      </w:r>
    </w:p>
    <w:p w:rsidR="007357F2" w:rsidRDefault="00966991" w:rsidP="0027424C">
      <w:pPr>
        <w:ind w:firstLine="708"/>
        <w:jc w:val="both"/>
      </w:pPr>
      <w:r>
        <w:t xml:space="preserve">е) присоединения теплопотребляющих установок до приборов учета тепловой энергии </w:t>
      </w:r>
      <w:r w:rsidR="007357F2">
        <w:t xml:space="preserve">Абонента. </w:t>
      </w:r>
    </w:p>
    <w:p w:rsidR="00F91D6A" w:rsidRDefault="00966991" w:rsidP="0027424C">
      <w:pPr>
        <w:ind w:firstLine="708"/>
        <w:jc w:val="both"/>
      </w:pPr>
      <w:r>
        <w:t>ж</w:t>
      </w:r>
      <w:r w:rsidR="00674486">
        <w:t xml:space="preserve">) </w:t>
      </w:r>
      <w:r w:rsidR="00FD4F7A">
        <w:t>неудовлетворительного технического состояния теплопотребляющих установок</w:t>
      </w:r>
      <w:r w:rsidR="007357F2">
        <w:t xml:space="preserve"> Абонента </w:t>
      </w:r>
      <w:r w:rsidR="00FD4F7A">
        <w:t>угрожающего аварией или создающего угрозу для жизни людей;</w:t>
      </w:r>
    </w:p>
    <w:p w:rsidR="00F91D6A" w:rsidRDefault="00966991" w:rsidP="0027424C">
      <w:pPr>
        <w:ind w:firstLine="708"/>
        <w:jc w:val="both"/>
      </w:pPr>
      <w:r>
        <w:t>з</w:t>
      </w:r>
      <w:r w:rsidR="00250937">
        <w:t xml:space="preserve">) </w:t>
      </w:r>
      <w:r w:rsidR="00D74A56">
        <w:t>недо</w:t>
      </w:r>
      <w:r w:rsidR="00FD4F7A">
        <w:t xml:space="preserve">пуска должностных лиц </w:t>
      </w:r>
      <w:r w:rsidR="007357F2">
        <w:t xml:space="preserve">Энергоснабжающей </w:t>
      </w:r>
      <w:r w:rsidR="00FD4F7A">
        <w:t xml:space="preserve">организации по их служебным документам к теплопотребляющим установкам </w:t>
      </w:r>
      <w:r w:rsidR="007357F2">
        <w:t xml:space="preserve">Абонента </w:t>
      </w:r>
      <w:r w:rsidR="00FD4F7A">
        <w:t xml:space="preserve">с целью контроля за режимом теплопотребления, рациональным использованием тепловой энергии, </w:t>
      </w:r>
      <w:r w:rsidR="00D74A56">
        <w:t>контроля за работой приборов учета, надзора за техническим состоянием и эксплуатацией</w:t>
      </w:r>
      <w:r w:rsidR="00F91D6A">
        <w:t>;</w:t>
      </w:r>
    </w:p>
    <w:p w:rsidR="00B81743" w:rsidRDefault="00966991" w:rsidP="0027424C">
      <w:pPr>
        <w:ind w:firstLine="708"/>
        <w:jc w:val="both"/>
      </w:pPr>
      <w:r>
        <w:t>и</w:t>
      </w:r>
      <w:r w:rsidR="00C6723B">
        <w:t xml:space="preserve">) </w:t>
      </w:r>
      <w:r w:rsidR="00D74A56">
        <w:t xml:space="preserve">невыполнения предписаний органов Ростехнадзора и </w:t>
      </w:r>
      <w:r w:rsidR="00250937">
        <w:t>Энергоснабжаю</w:t>
      </w:r>
      <w:r w:rsidR="00C6723B">
        <w:t>щей организации;</w:t>
      </w:r>
    </w:p>
    <w:p w:rsidR="0092513D" w:rsidRPr="006E3C49" w:rsidRDefault="00966991" w:rsidP="0027424C">
      <w:pPr>
        <w:ind w:firstLine="708"/>
        <w:jc w:val="both"/>
      </w:pPr>
      <w:r>
        <w:t>к</w:t>
      </w:r>
      <w:r w:rsidR="00674486">
        <w:t xml:space="preserve">) </w:t>
      </w:r>
      <w:r w:rsidR="004A7D19">
        <w:t>самовольного (без оформления акта готовности</w:t>
      </w:r>
      <w:r w:rsidR="00D74A56">
        <w:t xml:space="preserve"> </w:t>
      </w:r>
      <w:r w:rsidR="00BF54E2">
        <w:t xml:space="preserve">теплопотребляющей установки </w:t>
      </w:r>
      <w:r>
        <w:t xml:space="preserve">объекта, </w:t>
      </w:r>
      <w:r w:rsidR="00722EE5">
        <w:t>письм</w:t>
      </w:r>
      <w:r w:rsidR="00F130CB">
        <w:t xml:space="preserve">енной заявки на подключение объекта и без ответственного представителя </w:t>
      </w:r>
      <w:r w:rsidR="00B81743">
        <w:t xml:space="preserve">Энергоснабжающей </w:t>
      </w:r>
      <w:r w:rsidR="00F130CB">
        <w:t>организации)</w:t>
      </w:r>
      <w:r w:rsidR="004A7D19">
        <w:t xml:space="preserve"> ввода </w:t>
      </w:r>
      <w:r w:rsidR="00B81743">
        <w:t xml:space="preserve">Абонентом </w:t>
      </w:r>
      <w:r w:rsidR="004A7D19">
        <w:t xml:space="preserve">в эксплуатацию </w:t>
      </w:r>
      <w:r w:rsidR="00B30957">
        <w:t>его теплопотребляющих установок</w:t>
      </w:r>
      <w:r w:rsidR="006E3C49" w:rsidRPr="006E3C49">
        <w:t>;</w:t>
      </w:r>
    </w:p>
    <w:p w:rsidR="00CF3FCD" w:rsidRDefault="0092513D" w:rsidP="0027424C">
      <w:pPr>
        <w:ind w:firstLine="708"/>
        <w:jc w:val="both"/>
      </w:pPr>
      <w:r>
        <w:t>л)</w:t>
      </w:r>
      <w:r w:rsidR="00CB4ABD">
        <w:t xml:space="preserve"> </w:t>
      </w:r>
      <w:r>
        <w:t>в иных случаях, предусмотренных действующими нормативными актами.</w:t>
      </w:r>
    </w:p>
    <w:p w:rsidR="004A7D19" w:rsidRDefault="00F52633" w:rsidP="0027424C">
      <w:pPr>
        <w:ind w:firstLine="708"/>
        <w:jc w:val="both"/>
      </w:pPr>
      <w:r w:rsidRPr="00AA78C5">
        <w:t>3.2.3</w:t>
      </w:r>
      <w:r w:rsidR="007348BF">
        <w:t>.</w:t>
      </w:r>
      <w:r w:rsidR="0027424C" w:rsidRPr="0027424C">
        <w:tab/>
      </w:r>
      <w:r w:rsidR="004A7D19">
        <w:t xml:space="preserve">Не </w:t>
      </w:r>
      <w:r w:rsidR="00F94CAA">
        <w:t>производить поставку</w:t>
      </w:r>
      <w:r w:rsidR="00325C01">
        <w:t xml:space="preserve"> тепловой энергии </w:t>
      </w:r>
      <w:r w:rsidR="00B81743">
        <w:t xml:space="preserve">Абоненту </w:t>
      </w:r>
      <w:r w:rsidR="004A7D19">
        <w:t xml:space="preserve">при отсутствии оформленного в установленном порядке акта готовности </w:t>
      </w:r>
      <w:r w:rsidR="00DA5395">
        <w:t>тепло</w:t>
      </w:r>
      <w:r w:rsidR="00520108">
        <w:t>пот</w:t>
      </w:r>
      <w:r w:rsidR="00CB0A62">
        <w:t>ребляющей установки</w:t>
      </w:r>
      <w:r w:rsidR="004A7D19">
        <w:t xml:space="preserve"> к работе </w:t>
      </w:r>
      <w:r w:rsidR="00CB667A">
        <w:t>в пр</w:t>
      </w:r>
      <w:r w:rsidR="00325C01">
        <w:t>едстоящий отопительный период</w:t>
      </w:r>
      <w:r w:rsidR="00E4525D">
        <w:t>.</w:t>
      </w:r>
    </w:p>
    <w:p w:rsidR="00F130CB" w:rsidRDefault="00A82420" w:rsidP="0027424C">
      <w:pPr>
        <w:ind w:firstLine="708"/>
        <w:jc w:val="both"/>
      </w:pPr>
      <w:r>
        <w:t>3.2.4</w:t>
      </w:r>
      <w:r w:rsidR="007348BF">
        <w:t>.</w:t>
      </w:r>
      <w:r w:rsidR="0027424C" w:rsidRPr="0027424C">
        <w:tab/>
      </w:r>
      <w:r>
        <w:t>Т</w:t>
      </w:r>
      <w:r w:rsidR="00F130CB">
        <w:t xml:space="preserve">ребовать возмещения ущерба, причиненного имуществу </w:t>
      </w:r>
      <w:r w:rsidR="00B81743">
        <w:t xml:space="preserve">Энергоснабжающей </w:t>
      </w:r>
      <w:r w:rsidR="00F130CB">
        <w:t xml:space="preserve">организации, находящегося в границах эксплуатационного ведения </w:t>
      </w:r>
      <w:r w:rsidR="00B81743">
        <w:t>Абонента.</w:t>
      </w:r>
    </w:p>
    <w:p w:rsidR="00A82420" w:rsidRDefault="00A82420" w:rsidP="00CF3FCD">
      <w:pPr>
        <w:ind w:left="708"/>
        <w:jc w:val="both"/>
        <w:rPr>
          <w:b/>
        </w:rPr>
      </w:pPr>
    </w:p>
    <w:p w:rsidR="00D25232" w:rsidRPr="00B24941" w:rsidRDefault="00D25232" w:rsidP="0027424C">
      <w:pPr>
        <w:ind w:firstLine="708"/>
        <w:jc w:val="both"/>
        <w:rPr>
          <w:b/>
        </w:rPr>
      </w:pPr>
      <w:r>
        <w:rPr>
          <w:b/>
        </w:rPr>
        <w:t>3.3</w:t>
      </w:r>
      <w:r w:rsidR="007348BF">
        <w:rPr>
          <w:b/>
        </w:rPr>
        <w:t>.</w:t>
      </w:r>
      <w:r>
        <w:rPr>
          <w:b/>
        </w:rPr>
        <w:t xml:space="preserve"> </w:t>
      </w:r>
      <w:r w:rsidR="00B24941">
        <w:rPr>
          <w:b/>
        </w:rPr>
        <w:t xml:space="preserve">За несоблюдение условий Договора </w:t>
      </w:r>
      <w:r w:rsidR="00D7269F">
        <w:rPr>
          <w:b/>
        </w:rPr>
        <w:t xml:space="preserve">Энергоснабжающая </w:t>
      </w:r>
      <w:r>
        <w:rPr>
          <w:b/>
        </w:rPr>
        <w:t>организация несет ответственность</w:t>
      </w:r>
      <w:r w:rsidR="00846D2D">
        <w:rPr>
          <w:b/>
        </w:rPr>
        <w:t>, установленную законодательством РФ, иными нормативными актами и настоящим Договором.</w:t>
      </w:r>
    </w:p>
    <w:p w:rsidR="0027424C" w:rsidRPr="00B24941" w:rsidRDefault="0027424C" w:rsidP="0027424C">
      <w:pPr>
        <w:ind w:firstLine="708"/>
        <w:jc w:val="both"/>
      </w:pPr>
    </w:p>
    <w:p w:rsidR="008A77A4" w:rsidRPr="008A77A4" w:rsidRDefault="00123CB0" w:rsidP="0027424C">
      <w:pPr>
        <w:ind w:firstLine="708"/>
        <w:jc w:val="both"/>
        <w:rPr>
          <w:b/>
          <w:bCs/>
        </w:rPr>
      </w:pPr>
      <w:r>
        <w:rPr>
          <w:b/>
        </w:rPr>
        <w:t>3</w:t>
      </w:r>
      <w:r w:rsidR="008A77A4">
        <w:rPr>
          <w:b/>
        </w:rPr>
        <w:t>.4</w:t>
      </w:r>
      <w:r w:rsidR="007348BF">
        <w:rPr>
          <w:b/>
        </w:rPr>
        <w:t>.</w:t>
      </w:r>
      <w:r w:rsidR="008A77A4">
        <w:rPr>
          <w:b/>
        </w:rPr>
        <w:t xml:space="preserve"> </w:t>
      </w:r>
      <w:r w:rsidR="00D7269F">
        <w:rPr>
          <w:b/>
        </w:rPr>
        <w:t xml:space="preserve">Энергоснабжающая </w:t>
      </w:r>
      <w:r w:rsidR="008A77A4">
        <w:rPr>
          <w:b/>
        </w:rPr>
        <w:t xml:space="preserve">организация не несет ответственности перед </w:t>
      </w:r>
      <w:r w:rsidR="00D7269F">
        <w:rPr>
          <w:b/>
        </w:rPr>
        <w:t xml:space="preserve">Абонентом </w:t>
      </w:r>
      <w:r w:rsidR="008A77A4">
        <w:rPr>
          <w:b/>
        </w:rPr>
        <w:t xml:space="preserve">за </w:t>
      </w:r>
      <w:r>
        <w:rPr>
          <w:b/>
        </w:rPr>
        <w:t>недопоставку</w:t>
      </w:r>
      <w:r w:rsidR="008A77A4">
        <w:rPr>
          <w:b/>
        </w:rPr>
        <w:t xml:space="preserve"> договорного об</w:t>
      </w:r>
      <w:r>
        <w:rPr>
          <w:b/>
        </w:rPr>
        <w:t>ъема тепловой энергии, вызванную</w:t>
      </w:r>
      <w:r w:rsidR="00D25232">
        <w:rPr>
          <w:b/>
        </w:rPr>
        <w:t>:</w:t>
      </w:r>
    </w:p>
    <w:p w:rsidR="0027424C" w:rsidRPr="009D1E0A" w:rsidRDefault="0027424C" w:rsidP="00CF3FCD">
      <w:pPr>
        <w:tabs>
          <w:tab w:val="left" w:pos="360"/>
          <w:tab w:val="left" w:pos="900"/>
        </w:tabs>
        <w:jc w:val="both"/>
        <w:rPr>
          <w:bCs/>
        </w:rPr>
      </w:pPr>
    </w:p>
    <w:p w:rsidR="00E4525D" w:rsidRDefault="0027424C" w:rsidP="0027424C">
      <w:pPr>
        <w:jc w:val="both"/>
        <w:rPr>
          <w:bCs/>
        </w:rPr>
      </w:pPr>
      <w:r w:rsidRPr="009D1E0A">
        <w:rPr>
          <w:bCs/>
        </w:rPr>
        <w:tab/>
      </w:r>
      <w:r w:rsidR="00F130CB">
        <w:rPr>
          <w:bCs/>
        </w:rPr>
        <w:t>3.4.1</w:t>
      </w:r>
      <w:r w:rsidR="007348BF">
        <w:rPr>
          <w:bCs/>
        </w:rPr>
        <w:t>.</w:t>
      </w:r>
      <w:r w:rsidRPr="0027424C">
        <w:rPr>
          <w:bCs/>
        </w:rPr>
        <w:tab/>
      </w:r>
      <w:r w:rsidR="00794508">
        <w:rPr>
          <w:bCs/>
        </w:rPr>
        <w:t>Р</w:t>
      </w:r>
      <w:r w:rsidR="00E4525D" w:rsidRPr="00E4525D">
        <w:rPr>
          <w:bCs/>
        </w:rPr>
        <w:t>езуль</w:t>
      </w:r>
      <w:r w:rsidR="00836E7C">
        <w:rPr>
          <w:bCs/>
        </w:rPr>
        <w:t>татами регулирования поставки</w:t>
      </w:r>
      <w:r w:rsidR="00E4525D" w:rsidRPr="00E4525D">
        <w:rPr>
          <w:bCs/>
        </w:rPr>
        <w:t xml:space="preserve"> тепловой энергии и теплоносителя, осуществл</w:t>
      </w:r>
      <w:r w:rsidR="00302CC7">
        <w:rPr>
          <w:bCs/>
        </w:rPr>
        <w:t>е</w:t>
      </w:r>
      <w:r w:rsidR="00E4525D" w:rsidRPr="00E4525D">
        <w:rPr>
          <w:bCs/>
        </w:rPr>
        <w:t>нного на основании закона и иных правовых актов;</w:t>
      </w:r>
    </w:p>
    <w:p w:rsidR="00E4525D" w:rsidRDefault="0027424C" w:rsidP="00CF3FCD">
      <w:pPr>
        <w:tabs>
          <w:tab w:val="left" w:pos="720"/>
        </w:tabs>
        <w:jc w:val="both"/>
        <w:rPr>
          <w:bCs/>
        </w:rPr>
      </w:pPr>
      <w:r w:rsidRPr="00302CC7">
        <w:rPr>
          <w:bCs/>
        </w:rPr>
        <w:tab/>
      </w:r>
      <w:r w:rsidR="00F130CB">
        <w:rPr>
          <w:bCs/>
        </w:rPr>
        <w:t>3.4.2</w:t>
      </w:r>
      <w:r w:rsidR="007348BF">
        <w:rPr>
          <w:bCs/>
        </w:rPr>
        <w:t>.</w:t>
      </w:r>
      <w:r w:rsidRPr="009D1E0A">
        <w:rPr>
          <w:bCs/>
        </w:rPr>
        <w:tab/>
      </w:r>
      <w:r w:rsidR="00794508">
        <w:rPr>
          <w:bCs/>
        </w:rPr>
        <w:t>Ф</w:t>
      </w:r>
      <w:r w:rsidR="00611921">
        <w:rPr>
          <w:bCs/>
        </w:rPr>
        <w:t>орс-мажор</w:t>
      </w:r>
      <w:r w:rsidR="00A63C31">
        <w:rPr>
          <w:bCs/>
        </w:rPr>
        <w:t>ными для Д</w:t>
      </w:r>
      <w:r w:rsidR="00F94CAA">
        <w:rPr>
          <w:bCs/>
        </w:rPr>
        <w:t>оговора поставки тепловой энергии</w:t>
      </w:r>
      <w:r w:rsidR="00611921">
        <w:rPr>
          <w:bCs/>
        </w:rPr>
        <w:t xml:space="preserve"> обстоятельствами, в том числе природными стихийными явлениями, некоторыми обстоятельствами общественной жизни (военные действия, эпидемия, и т.д.), отклонениями от проектных норм и правил сверх допустимых пределов (температурные отклонения, ветровые нагрузки и др. обстоятельства, имеющие признаки чрезвычайности и непреодолимости и причинно обуслови</w:t>
      </w:r>
      <w:r w:rsidR="00F94CAA">
        <w:rPr>
          <w:bCs/>
        </w:rPr>
        <w:t>вшие неисполнение обязательств</w:t>
      </w:r>
      <w:r w:rsidR="00836E7C">
        <w:rPr>
          <w:bCs/>
        </w:rPr>
        <w:t>).</w:t>
      </w:r>
    </w:p>
    <w:p w:rsidR="0027424C" w:rsidRPr="0027424C" w:rsidRDefault="00F130CB" w:rsidP="0027424C">
      <w:pPr>
        <w:ind w:firstLine="709"/>
        <w:jc w:val="both"/>
        <w:rPr>
          <w:bCs/>
        </w:rPr>
      </w:pPr>
      <w:r>
        <w:rPr>
          <w:bCs/>
        </w:rPr>
        <w:t>3.4.3</w:t>
      </w:r>
      <w:r w:rsidR="007348BF">
        <w:rPr>
          <w:bCs/>
        </w:rPr>
        <w:t>.</w:t>
      </w:r>
      <w:r w:rsidR="0027424C" w:rsidRPr="0027424C">
        <w:rPr>
          <w:bCs/>
        </w:rPr>
        <w:tab/>
      </w:r>
      <w:r w:rsidR="00794508">
        <w:rPr>
          <w:bCs/>
        </w:rPr>
        <w:t>О</w:t>
      </w:r>
      <w:r w:rsidR="00611921">
        <w:rPr>
          <w:bCs/>
        </w:rPr>
        <w:t>граничением или прекращением подачи тепловой энергии и теплоносителя, осуществл</w:t>
      </w:r>
      <w:r w:rsidR="00302CC7">
        <w:rPr>
          <w:bCs/>
        </w:rPr>
        <w:t>е</w:t>
      </w:r>
      <w:r w:rsidR="00611921">
        <w:rPr>
          <w:bCs/>
        </w:rPr>
        <w:t xml:space="preserve">нным по предписанию органов </w:t>
      </w:r>
      <w:r w:rsidR="00325C01" w:rsidRPr="00836E7C">
        <w:rPr>
          <w:bCs/>
        </w:rPr>
        <w:t>Р</w:t>
      </w:r>
      <w:r w:rsidR="00611921" w:rsidRPr="00836E7C">
        <w:rPr>
          <w:bCs/>
        </w:rPr>
        <w:t>остехнадзора</w:t>
      </w:r>
      <w:r w:rsidR="00836E7C">
        <w:rPr>
          <w:bCs/>
        </w:rPr>
        <w:t>.</w:t>
      </w:r>
    </w:p>
    <w:p w:rsidR="0027424C" w:rsidRPr="0027424C" w:rsidRDefault="00F130CB" w:rsidP="0027424C">
      <w:pPr>
        <w:ind w:firstLine="709"/>
        <w:jc w:val="both"/>
        <w:rPr>
          <w:bCs/>
        </w:rPr>
      </w:pPr>
      <w:r>
        <w:rPr>
          <w:bCs/>
        </w:rPr>
        <w:t>3.4.4</w:t>
      </w:r>
      <w:r w:rsidR="007348BF">
        <w:rPr>
          <w:bCs/>
        </w:rPr>
        <w:t>.</w:t>
      </w:r>
      <w:r w:rsidR="0027424C" w:rsidRPr="0027424C">
        <w:rPr>
          <w:bCs/>
        </w:rPr>
        <w:tab/>
      </w:r>
      <w:r w:rsidR="00794508">
        <w:rPr>
          <w:bCs/>
        </w:rPr>
        <w:t>О</w:t>
      </w:r>
      <w:r w:rsidR="00611921">
        <w:rPr>
          <w:bCs/>
        </w:rPr>
        <w:t>гра</w:t>
      </w:r>
      <w:r w:rsidR="00F94CAA">
        <w:rPr>
          <w:bCs/>
        </w:rPr>
        <w:t>ничением или прекращением поставки</w:t>
      </w:r>
      <w:r w:rsidR="00611921">
        <w:rPr>
          <w:bCs/>
        </w:rPr>
        <w:t xml:space="preserve"> тепловой энергии за неу</w:t>
      </w:r>
      <w:r w:rsidR="00836E7C">
        <w:rPr>
          <w:bCs/>
        </w:rPr>
        <w:t>плату.</w:t>
      </w:r>
    </w:p>
    <w:p w:rsidR="0027424C" w:rsidRPr="0027424C" w:rsidRDefault="00F130CB" w:rsidP="0027424C">
      <w:pPr>
        <w:ind w:firstLine="709"/>
        <w:jc w:val="both"/>
        <w:rPr>
          <w:bCs/>
        </w:rPr>
      </w:pPr>
      <w:r>
        <w:rPr>
          <w:bCs/>
        </w:rPr>
        <w:t>3.4.5</w:t>
      </w:r>
      <w:r w:rsidR="007348BF">
        <w:rPr>
          <w:bCs/>
        </w:rPr>
        <w:t>.</w:t>
      </w:r>
      <w:r w:rsidR="0027424C" w:rsidRPr="0027424C">
        <w:rPr>
          <w:bCs/>
        </w:rPr>
        <w:tab/>
      </w:r>
      <w:r w:rsidR="00794508">
        <w:rPr>
          <w:bCs/>
        </w:rPr>
        <w:t>Н</w:t>
      </w:r>
      <w:r w:rsidR="00611921">
        <w:rPr>
          <w:bCs/>
        </w:rPr>
        <w:t xml:space="preserve">еправильными действиями персонала </w:t>
      </w:r>
      <w:r w:rsidR="00D7269F">
        <w:rPr>
          <w:bCs/>
        </w:rPr>
        <w:t xml:space="preserve">Абонента </w:t>
      </w:r>
      <w:r w:rsidR="00836E7C">
        <w:rPr>
          <w:bCs/>
        </w:rPr>
        <w:t>или посторонних лиц.</w:t>
      </w:r>
    </w:p>
    <w:p w:rsidR="00D94A1B" w:rsidRDefault="00F130CB" w:rsidP="0027424C">
      <w:pPr>
        <w:ind w:firstLine="709"/>
        <w:jc w:val="both"/>
        <w:rPr>
          <w:bCs/>
        </w:rPr>
      </w:pPr>
      <w:r>
        <w:rPr>
          <w:bCs/>
        </w:rPr>
        <w:t>3.4.6</w:t>
      </w:r>
      <w:r w:rsidR="007348BF">
        <w:rPr>
          <w:bCs/>
        </w:rPr>
        <w:t>.</w:t>
      </w:r>
      <w:r w:rsidR="0027424C" w:rsidRPr="0027424C">
        <w:rPr>
          <w:bCs/>
        </w:rPr>
        <w:tab/>
      </w:r>
      <w:r w:rsidR="00794508">
        <w:rPr>
          <w:bCs/>
        </w:rPr>
        <w:t>Н</w:t>
      </w:r>
      <w:r w:rsidR="00611921">
        <w:rPr>
          <w:bCs/>
        </w:rPr>
        <w:t xml:space="preserve">есоблюдением </w:t>
      </w:r>
      <w:r w:rsidR="00D7269F">
        <w:rPr>
          <w:bCs/>
        </w:rPr>
        <w:t xml:space="preserve">Абонентом </w:t>
      </w:r>
      <w:r w:rsidR="00CB0A62">
        <w:rPr>
          <w:bCs/>
        </w:rPr>
        <w:t>установленных настоящим Д</w:t>
      </w:r>
      <w:r w:rsidR="00611921">
        <w:rPr>
          <w:bCs/>
        </w:rPr>
        <w:t>оговором</w:t>
      </w:r>
      <w:r w:rsidR="00D94A1B">
        <w:rPr>
          <w:bCs/>
        </w:rPr>
        <w:t xml:space="preserve"> режимов</w:t>
      </w:r>
      <w:r w:rsidR="00611921">
        <w:rPr>
          <w:bCs/>
        </w:rPr>
        <w:t xml:space="preserve"> </w:t>
      </w:r>
    </w:p>
    <w:p w:rsidR="00611921" w:rsidRDefault="00611921" w:rsidP="00CF3FCD">
      <w:pPr>
        <w:tabs>
          <w:tab w:val="left" w:pos="720"/>
        </w:tabs>
        <w:jc w:val="both"/>
        <w:rPr>
          <w:bCs/>
        </w:rPr>
      </w:pPr>
      <w:r>
        <w:rPr>
          <w:bCs/>
        </w:rPr>
        <w:t>теплопотребления.</w:t>
      </w:r>
    </w:p>
    <w:p w:rsidR="00E354C0" w:rsidRDefault="00E354C0" w:rsidP="00BF1AD7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:rsidR="004A079C" w:rsidRDefault="004A079C" w:rsidP="00BF1AD7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:rsidR="004A079C" w:rsidRDefault="004A079C" w:rsidP="00BF1AD7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:rsidR="00122F60" w:rsidRDefault="00157D00" w:rsidP="00BF1AD7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  <w:r w:rsidRPr="003A5B51">
        <w:rPr>
          <w:rFonts w:ascii="Arial" w:hAnsi="Arial" w:cs="Arial"/>
          <w:b/>
          <w:bCs/>
        </w:rPr>
        <w:lastRenderedPageBreak/>
        <w:t xml:space="preserve">4. Обязанности, </w:t>
      </w:r>
      <w:r w:rsidR="00D7269F" w:rsidRPr="003A5B51">
        <w:rPr>
          <w:rFonts w:ascii="Arial" w:hAnsi="Arial" w:cs="Arial"/>
          <w:b/>
          <w:bCs/>
        </w:rPr>
        <w:t xml:space="preserve">права и </w:t>
      </w:r>
      <w:r w:rsidR="00F94CAA" w:rsidRPr="003A5B51">
        <w:rPr>
          <w:rFonts w:ascii="Arial" w:hAnsi="Arial" w:cs="Arial"/>
          <w:b/>
          <w:bCs/>
        </w:rPr>
        <w:t>ответственность Абонента</w:t>
      </w:r>
      <w:r w:rsidR="00D7269F" w:rsidRPr="003A5B51">
        <w:rPr>
          <w:rFonts w:ascii="Arial" w:hAnsi="Arial" w:cs="Arial"/>
          <w:b/>
          <w:bCs/>
        </w:rPr>
        <w:t>.</w:t>
      </w:r>
    </w:p>
    <w:p w:rsidR="003A5B51" w:rsidRPr="003A5B51" w:rsidRDefault="003A5B51" w:rsidP="00CF3FCD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</w:p>
    <w:p w:rsidR="00611921" w:rsidRPr="00E354C0" w:rsidRDefault="0027424C" w:rsidP="00CF3FCD">
      <w:pPr>
        <w:tabs>
          <w:tab w:val="left" w:pos="720"/>
        </w:tabs>
        <w:jc w:val="both"/>
        <w:rPr>
          <w:b/>
          <w:bCs/>
        </w:rPr>
      </w:pPr>
      <w:r w:rsidRPr="00E354C0">
        <w:rPr>
          <w:b/>
          <w:bCs/>
        </w:rPr>
        <w:tab/>
      </w:r>
      <w:r w:rsidR="00157D00">
        <w:rPr>
          <w:b/>
          <w:bCs/>
        </w:rPr>
        <w:t>4.1</w:t>
      </w:r>
      <w:r w:rsidR="007348BF">
        <w:rPr>
          <w:b/>
          <w:bCs/>
        </w:rPr>
        <w:t>.</w:t>
      </w:r>
      <w:r w:rsidR="00157D00">
        <w:rPr>
          <w:b/>
          <w:bCs/>
        </w:rPr>
        <w:t xml:space="preserve"> </w:t>
      </w:r>
      <w:r w:rsidR="00D7269F">
        <w:rPr>
          <w:b/>
          <w:bCs/>
        </w:rPr>
        <w:t xml:space="preserve">Абонент </w:t>
      </w:r>
      <w:r w:rsidR="00157D00">
        <w:rPr>
          <w:b/>
          <w:bCs/>
        </w:rPr>
        <w:t>обязан:</w:t>
      </w:r>
      <w:r w:rsidR="00D7269F" w:rsidRPr="00D7269F">
        <w:rPr>
          <w:b/>
          <w:bCs/>
        </w:rPr>
        <w:t xml:space="preserve"> </w:t>
      </w:r>
    </w:p>
    <w:p w:rsidR="0027424C" w:rsidRPr="00E354C0" w:rsidRDefault="0027424C" w:rsidP="00CF3FCD">
      <w:pPr>
        <w:tabs>
          <w:tab w:val="left" w:pos="720"/>
        </w:tabs>
        <w:jc w:val="both"/>
        <w:rPr>
          <w:b/>
          <w:bCs/>
        </w:rPr>
      </w:pPr>
    </w:p>
    <w:p w:rsidR="00611921" w:rsidRDefault="0027424C" w:rsidP="0027424C">
      <w:pPr>
        <w:jc w:val="both"/>
        <w:rPr>
          <w:bCs/>
        </w:rPr>
      </w:pPr>
      <w:r w:rsidRPr="00E354C0">
        <w:rPr>
          <w:bCs/>
        </w:rPr>
        <w:tab/>
      </w:r>
      <w:r w:rsidR="00611921">
        <w:rPr>
          <w:bCs/>
        </w:rPr>
        <w:t>4.1.1</w:t>
      </w:r>
      <w:r w:rsidR="007348BF">
        <w:rPr>
          <w:bCs/>
        </w:rPr>
        <w:t>.</w:t>
      </w:r>
      <w:r w:rsidRPr="0027424C">
        <w:rPr>
          <w:bCs/>
        </w:rPr>
        <w:tab/>
      </w:r>
      <w:r w:rsidR="00611921">
        <w:rPr>
          <w:bCs/>
        </w:rPr>
        <w:t>Соблюдать максимальные и среднечас</w:t>
      </w:r>
      <w:r w:rsidR="0062681F">
        <w:rPr>
          <w:bCs/>
        </w:rPr>
        <w:t>овые тепловые нагрузки и режимы теплопотреб</w:t>
      </w:r>
      <w:r w:rsidR="00CB0A62">
        <w:rPr>
          <w:bCs/>
        </w:rPr>
        <w:t>ления, установленные настоящим Д</w:t>
      </w:r>
      <w:r w:rsidR="0062681F">
        <w:rPr>
          <w:bCs/>
        </w:rPr>
        <w:t>оговором.</w:t>
      </w:r>
    </w:p>
    <w:p w:rsidR="0027424C" w:rsidRPr="0027424C" w:rsidRDefault="0027424C" w:rsidP="0027424C">
      <w:pPr>
        <w:jc w:val="both"/>
        <w:rPr>
          <w:bCs/>
        </w:rPr>
      </w:pPr>
      <w:r w:rsidRPr="009D1E0A">
        <w:rPr>
          <w:bCs/>
        </w:rPr>
        <w:tab/>
      </w:r>
      <w:r w:rsidR="002F0555">
        <w:rPr>
          <w:bCs/>
        </w:rPr>
        <w:t>4.1.2</w:t>
      </w:r>
      <w:r w:rsidR="007348BF">
        <w:rPr>
          <w:bCs/>
        </w:rPr>
        <w:t>.</w:t>
      </w:r>
      <w:r w:rsidRPr="0027424C">
        <w:rPr>
          <w:bCs/>
        </w:rPr>
        <w:tab/>
      </w:r>
      <w:r w:rsidR="002F0555">
        <w:rPr>
          <w:bCs/>
        </w:rPr>
        <w:t>Не превышать в</w:t>
      </w:r>
      <w:r w:rsidR="00DA5395">
        <w:rPr>
          <w:bCs/>
        </w:rPr>
        <w:t xml:space="preserve"> теплопотребляющей установке</w:t>
      </w:r>
      <w:r w:rsidR="002F0555">
        <w:rPr>
          <w:bCs/>
        </w:rPr>
        <w:t>:</w:t>
      </w:r>
    </w:p>
    <w:p w:rsidR="00794508" w:rsidRDefault="00794508" w:rsidP="0027424C">
      <w:pPr>
        <w:ind w:firstLine="709"/>
        <w:jc w:val="both"/>
        <w:rPr>
          <w:bCs/>
        </w:rPr>
      </w:pPr>
      <w:r>
        <w:rPr>
          <w:bCs/>
        </w:rPr>
        <w:t xml:space="preserve">а) часовой расход сетевой воды </w:t>
      </w:r>
      <w:r w:rsidR="004313D0">
        <w:fldChar w:fldCharType="begin">
          <w:ffData>
            <w:name w:val="Rset"/>
            <w:enabled/>
            <w:calcOnExit w:val="0"/>
            <w:textInput>
              <w:default w:val="________"/>
            </w:textInput>
          </w:ffData>
        </w:fldChar>
      </w:r>
      <w:bookmarkStart w:id="26" w:name="Rset"/>
      <w:r w:rsidR="001E20C6">
        <w:instrText xml:space="preserve"> FORMTEXT </w:instrText>
      </w:r>
      <w:r w:rsidR="004313D0">
        <w:fldChar w:fldCharType="separate"/>
      </w:r>
      <w:r w:rsidR="00E87509">
        <w:rPr>
          <w:noProof/>
        </w:rPr>
        <w:t>________</w:t>
      </w:r>
      <w:r w:rsidR="004313D0">
        <w:fldChar w:fldCharType="end"/>
      </w:r>
      <w:bookmarkEnd w:id="26"/>
      <w:r w:rsidR="001E20C6">
        <w:t xml:space="preserve"> </w:t>
      </w:r>
      <w:r>
        <w:rPr>
          <w:bCs/>
        </w:rPr>
        <w:t>тн/час;</w:t>
      </w:r>
    </w:p>
    <w:p w:rsidR="002F0555" w:rsidRDefault="0027424C" w:rsidP="0027424C">
      <w:pPr>
        <w:rPr>
          <w:bCs/>
        </w:rPr>
      </w:pPr>
      <w:r w:rsidRPr="0027424C">
        <w:rPr>
          <w:bCs/>
        </w:rPr>
        <w:tab/>
      </w:r>
      <w:r w:rsidR="00794508">
        <w:rPr>
          <w:bCs/>
        </w:rPr>
        <w:t>б</w:t>
      </w:r>
      <w:r w:rsidR="000D496E">
        <w:rPr>
          <w:bCs/>
        </w:rPr>
        <w:t xml:space="preserve">) </w:t>
      </w:r>
      <w:r w:rsidR="002F0555">
        <w:rPr>
          <w:bCs/>
        </w:rPr>
        <w:t>максимальный водо</w:t>
      </w:r>
      <w:r w:rsidR="0057707E">
        <w:rPr>
          <w:bCs/>
        </w:rPr>
        <w:t>разбор</w:t>
      </w:r>
      <w:r w:rsidR="002F0555">
        <w:rPr>
          <w:bCs/>
        </w:rPr>
        <w:t xml:space="preserve"> по открытой схеме </w:t>
      </w:r>
      <w:r w:rsidR="004313D0">
        <w:fldChar w:fldCharType="begin">
          <w:ffData>
            <w:name w:val="MaxVod"/>
            <w:enabled/>
            <w:calcOnExit w:val="0"/>
            <w:textInput>
              <w:default w:val="________"/>
            </w:textInput>
          </w:ffData>
        </w:fldChar>
      </w:r>
      <w:bookmarkStart w:id="27" w:name="MaxVod"/>
      <w:r w:rsidR="001E20C6">
        <w:instrText xml:space="preserve"> FORMTEXT </w:instrText>
      </w:r>
      <w:r w:rsidR="004313D0">
        <w:fldChar w:fldCharType="separate"/>
      </w:r>
      <w:r w:rsidR="00E87509">
        <w:rPr>
          <w:noProof/>
        </w:rPr>
        <w:t>________</w:t>
      </w:r>
      <w:r w:rsidR="004313D0">
        <w:fldChar w:fldCharType="end"/>
      </w:r>
      <w:bookmarkEnd w:id="27"/>
      <w:r w:rsidR="001E20C6">
        <w:t xml:space="preserve"> </w:t>
      </w:r>
      <w:r w:rsidR="00794508">
        <w:rPr>
          <w:bCs/>
        </w:rPr>
        <w:t>тн</w:t>
      </w:r>
      <w:r w:rsidR="002F0555">
        <w:rPr>
          <w:bCs/>
        </w:rPr>
        <w:t>/час;</w:t>
      </w:r>
    </w:p>
    <w:p w:rsidR="002F0555" w:rsidRDefault="0027424C" w:rsidP="0027424C">
      <w:pPr>
        <w:rPr>
          <w:bCs/>
        </w:rPr>
      </w:pPr>
      <w:r w:rsidRPr="00B24941">
        <w:rPr>
          <w:bCs/>
        </w:rPr>
        <w:tab/>
      </w:r>
      <w:r w:rsidR="00794508">
        <w:rPr>
          <w:bCs/>
        </w:rPr>
        <w:t>в</w:t>
      </w:r>
      <w:r w:rsidR="000D496E">
        <w:rPr>
          <w:bCs/>
        </w:rPr>
        <w:t xml:space="preserve">) </w:t>
      </w:r>
      <w:r w:rsidR="00794508">
        <w:rPr>
          <w:bCs/>
        </w:rPr>
        <w:t xml:space="preserve">нормативную утечку сетевой воды </w:t>
      </w:r>
      <w:r w:rsidR="004313D0">
        <w:fldChar w:fldCharType="begin">
          <w:ffData>
            <w:name w:val="Nutech"/>
            <w:enabled/>
            <w:calcOnExit w:val="0"/>
            <w:textInput>
              <w:default w:val="________"/>
            </w:textInput>
          </w:ffData>
        </w:fldChar>
      </w:r>
      <w:bookmarkStart w:id="28" w:name="Nutech"/>
      <w:r w:rsidR="001E20C6">
        <w:instrText xml:space="preserve"> FORMTEXT </w:instrText>
      </w:r>
      <w:r w:rsidR="004313D0">
        <w:fldChar w:fldCharType="separate"/>
      </w:r>
      <w:r w:rsidR="00E87509">
        <w:rPr>
          <w:noProof/>
        </w:rPr>
        <w:t>________</w:t>
      </w:r>
      <w:r w:rsidR="004313D0">
        <w:fldChar w:fldCharType="end"/>
      </w:r>
      <w:bookmarkEnd w:id="28"/>
      <w:r w:rsidR="001E20C6">
        <w:t xml:space="preserve"> </w:t>
      </w:r>
      <w:r w:rsidR="00794508">
        <w:rPr>
          <w:bCs/>
        </w:rPr>
        <w:t>тн</w:t>
      </w:r>
      <w:r w:rsidR="002F0555">
        <w:rPr>
          <w:bCs/>
        </w:rPr>
        <w:t>/час.</w:t>
      </w:r>
    </w:p>
    <w:p w:rsidR="007B1166" w:rsidRDefault="0027424C" w:rsidP="0027424C">
      <w:pPr>
        <w:jc w:val="both"/>
        <w:rPr>
          <w:bCs/>
        </w:rPr>
      </w:pPr>
      <w:r w:rsidRPr="00B24941">
        <w:rPr>
          <w:bCs/>
        </w:rPr>
        <w:tab/>
      </w:r>
      <w:r w:rsidR="00017613">
        <w:rPr>
          <w:bCs/>
        </w:rPr>
        <w:t>4.1.3</w:t>
      </w:r>
      <w:r w:rsidR="007348BF">
        <w:rPr>
          <w:bCs/>
        </w:rPr>
        <w:t>.</w:t>
      </w:r>
      <w:r w:rsidRPr="0027424C">
        <w:rPr>
          <w:bCs/>
        </w:rPr>
        <w:tab/>
      </w:r>
      <w:r w:rsidR="00017613">
        <w:rPr>
          <w:bCs/>
        </w:rPr>
        <w:t xml:space="preserve">Поддерживать среднесуточную температуру обратной </w:t>
      </w:r>
      <w:r w:rsidR="003C59ED">
        <w:rPr>
          <w:bCs/>
        </w:rPr>
        <w:t>сетевой воды на границе раздела</w:t>
      </w:r>
      <w:r w:rsidR="00017613">
        <w:rPr>
          <w:bCs/>
        </w:rPr>
        <w:t xml:space="preserve"> в соответствии с температурным графиком с отклонением в сторону завышения не более, чем на</w:t>
      </w:r>
      <w:r w:rsidR="00FC1B06">
        <w:rPr>
          <w:bCs/>
        </w:rPr>
        <w:t xml:space="preserve"> </w:t>
      </w:r>
      <w:r w:rsidR="00E77B34">
        <w:rPr>
          <w:bCs/>
        </w:rPr>
        <w:t>3</w:t>
      </w:r>
      <w:r w:rsidR="00017613">
        <w:rPr>
          <w:bCs/>
          <w:vertAlign w:val="superscript"/>
        </w:rPr>
        <w:t>0</w:t>
      </w:r>
      <w:r w:rsidR="00017613">
        <w:rPr>
          <w:bCs/>
        </w:rPr>
        <w:t>С.</w:t>
      </w:r>
    </w:p>
    <w:p w:rsidR="00017613" w:rsidRPr="00017613" w:rsidRDefault="0027424C" w:rsidP="001A4A79">
      <w:pPr>
        <w:jc w:val="both"/>
        <w:rPr>
          <w:bCs/>
        </w:rPr>
      </w:pPr>
      <w:r w:rsidRPr="00FC1B06">
        <w:rPr>
          <w:bCs/>
        </w:rPr>
        <w:tab/>
      </w:r>
      <w:r w:rsidR="00724F60">
        <w:rPr>
          <w:bCs/>
        </w:rPr>
        <w:t>4.1.4</w:t>
      </w:r>
      <w:r w:rsidR="007348BF">
        <w:rPr>
          <w:bCs/>
        </w:rPr>
        <w:t>.</w:t>
      </w:r>
      <w:r w:rsidRPr="0027424C">
        <w:rPr>
          <w:bCs/>
        </w:rPr>
        <w:tab/>
      </w:r>
      <w:r w:rsidR="00017613">
        <w:rPr>
          <w:bCs/>
        </w:rPr>
        <w:t xml:space="preserve">Выполнять оперативно-диспетчерские указания </w:t>
      </w:r>
      <w:r w:rsidR="00A97F8E">
        <w:rPr>
          <w:bCs/>
        </w:rPr>
        <w:t xml:space="preserve">Энергоснабжающей организа-ции </w:t>
      </w:r>
      <w:r w:rsidR="00017613">
        <w:rPr>
          <w:bCs/>
        </w:rPr>
        <w:t>по режимам потребления тепловой энергии и теплоносителя.</w:t>
      </w:r>
    </w:p>
    <w:p w:rsidR="002F0555" w:rsidRDefault="0027424C" w:rsidP="00CF3FCD">
      <w:pPr>
        <w:tabs>
          <w:tab w:val="left" w:pos="0"/>
        </w:tabs>
        <w:jc w:val="both"/>
        <w:rPr>
          <w:bCs/>
        </w:rPr>
      </w:pPr>
      <w:r w:rsidRPr="00FC1B06">
        <w:rPr>
          <w:bCs/>
        </w:rPr>
        <w:tab/>
      </w:r>
      <w:r w:rsidR="00724F60">
        <w:rPr>
          <w:bCs/>
        </w:rPr>
        <w:t>4.1.5</w:t>
      </w:r>
      <w:r w:rsidR="007348BF">
        <w:rPr>
          <w:bCs/>
        </w:rPr>
        <w:t>.</w:t>
      </w:r>
      <w:r w:rsidRPr="0027424C">
        <w:rPr>
          <w:bCs/>
        </w:rPr>
        <w:tab/>
      </w:r>
      <w:r w:rsidR="00BA151A">
        <w:rPr>
          <w:bCs/>
        </w:rPr>
        <w:t>Поддерживать в технически исправном состоянии оборудование и трубопрово-</w:t>
      </w:r>
      <w:r w:rsidR="003C086D">
        <w:rPr>
          <w:bCs/>
        </w:rPr>
        <w:t>ды теплопотребляющих установок</w:t>
      </w:r>
      <w:r w:rsidR="00BA151A">
        <w:rPr>
          <w:bCs/>
        </w:rPr>
        <w:t xml:space="preserve">, </w:t>
      </w:r>
      <w:r w:rsidR="00017613">
        <w:rPr>
          <w:bCs/>
        </w:rPr>
        <w:t>тепловую изол</w:t>
      </w:r>
      <w:r w:rsidR="00BA151A">
        <w:rPr>
          <w:bCs/>
        </w:rPr>
        <w:t>яцию, автоматику регулирования,</w:t>
      </w:r>
      <w:r w:rsidR="00CF3FCD">
        <w:rPr>
          <w:bCs/>
        </w:rPr>
        <w:t xml:space="preserve"> </w:t>
      </w:r>
      <w:r w:rsidR="00017613">
        <w:rPr>
          <w:bCs/>
        </w:rPr>
        <w:t>контрольно-измерительные приборы и приборы учета тепловой энергии.</w:t>
      </w:r>
      <w:r w:rsidR="003C59ED">
        <w:rPr>
          <w:bCs/>
        </w:rPr>
        <w:t xml:space="preserve"> </w:t>
      </w:r>
      <w:r w:rsidR="00C55AEC">
        <w:rPr>
          <w:bCs/>
        </w:rPr>
        <w:t>Контролировать</w:t>
      </w:r>
      <w:r w:rsidR="00CF3FCD">
        <w:rPr>
          <w:bCs/>
        </w:rPr>
        <w:t xml:space="preserve"> </w:t>
      </w:r>
      <w:r w:rsidR="00C55AEC">
        <w:rPr>
          <w:bCs/>
        </w:rPr>
        <w:t xml:space="preserve">соответствие количества и типа фактически установленных </w:t>
      </w:r>
      <w:r w:rsidR="003C59ED">
        <w:rPr>
          <w:bCs/>
        </w:rPr>
        <w:t xml:space="preserve">отопительных </w:t>
      </w:r>
      <w:r w:rsidR="00082A2D">
        <w:rPr>
          <w:bCs/>
        </w:rPr>
        <w:t>приборов</w:t>
      </w:r>
      <w:r w:rsidR="00CF3FCD">
        <w:rPr>
          <w:bCs/>
        </w:rPr>
        <w:t xml:space="preserve"> </w:t>
      </w:r>
      <w:r w:rsidR="00C55AEC">
        <w:rPr>
          <w:bCs/>
        </w:rPr>
        <w:t>проектным данным.</w:t>
      </w:r>
    </w:p>
    <w:p w:rsidR="00806E17" w:rsidRDefault="0027424C" w:rsidP="00CF3FCD">
      <w:pPr>
        <w:tabs>
          <w:tab w:val="left" w:pos="0"/>
        </w:tabs>
        <w:jc w:val="both"/>
        <w:rPr>
          <w:bCs/>
        </w:rPr>
      </w:pPr>
      <w:r w:rsidRPr="009D1E0A">
        <w:rPr>
          <w:bCs/>
        </w:rPr>
        <w:tab/>
      </w:r>
      <w:r w:rsidR="00A82420">
        <w:rPr>
          <w:bCs/>
        </w:rPr>
        <w:t>4.1.6</w:t>
      </w:r>
      <w:r w:rsidR="007348BF">
        <w:rPr>
          <w:bCs/>
        </w:rPr>
        <w:t>.</w:t>
      </w:r>
      <w:r w:rsidRPr="0027424C">
        <w:rPr>
          <w:bCs/>
        </w:rPr>
        <w:tab/>
      </w:r>
      <w:r w:rsidR="00806E17">
        <w:rPr>
          <w:bCs/>
        </w:rPr>
        <w:t>Выполнять работы по наладке теплопотребляющих установок, обеспечивать</w:t>
      </w:r>
      <w:r w:rsidR="00CF3FCD">
        <w:rPr>
          <w:bCs/>
        </w:rPr>
        <w:t xml:space="preserve"> </w:t>
      </w:r>
      <w:r w:rsidR="00806E17">
        <w:rPr>
          <w:bCs/>
        </w:rPr>
        <w:t>равномерное распределение тепловой энергии в них и нормативную теплоотдачу.</w:t>
      </w:r>
    </w:p>
    <w:p w:rsidR="00CE0364" w:rsidRDefault="0027424C" w:rsidP="00CF3FCD">
      <w:pPr>
        <w:tabs>
          <w:tab w:val="left" w:pos="0"/>
        </w:tabs>
        <w:jc w:val="both"/>
        <w:rPr>
          <w:bCs/>
        </w:rPr>
      </w:pPr>
      <w:r w:rsidRPr="009D1E0A">
        <w:rPr>
          <w:bCs/>
        </w:rPr>
        <w:tab/>
      </w:r>
      <w:r w:rsidR="00724F60">
        <w:rPr>
          <w:bCs/>
        </w:rPr>
        <w:t>4.1.7</w:t>
      </w:r>
      <w:r w:rsidR="007348BF">
        <w:rPr>
          <w:bCs/>
        </w:rPr>
        <w:t>.</w:t>
      </w:r>
      <w:r w:rsidRPr="0027424C">
        <w:rPr>
          <w:bCs/>
        </w:rPr>
        <w:tab/>
      </w:r>
      <w:r w:rsidR="00806E17">
        <w:rPr>
          <w:bCs/>
        </w:rPr>
        <w:t>Обеспечить сохранность пломб на огран</w:t>
      </w:r>
      <w:r w:rsidR="00CE0364">
        <w:rPr>
          <w:bCs/>
        </w:rPr>
        <w:t>ичительно-смесительных и дру</w:t>
      </w:r>
      <w:r w:rsidR="00CF3FCD">
        <w:rPr>
          <w:bCs/>
        </w:rPr>
        <w:t xml:space="preserve">гих </w:t>
      </w:r>
      <w:r w:rsidR="00CE0364">
        <w:rPr>
          <w:bCs/>
        </w:rPr>
        <w:t>устройствах теплопотребляющей установки, поставленных Энергоснабжающей</w:t>
      </w:r>
    </w:p>
    <w:p w:rsidR="00806E17" w:rsidRDefault="00CE0364" w:rsidP="00CF3FCD">
      <w:pPr>
        <w:tabs>
          <w:tab w:val="left" w:pos="720"/>
        </w:tabs>
        <w:ind w:left="720" w:hanging="720"/>
        <w:jc w:val="both"/>
        <w:rPr>
          <w:bCs/>
        </w:rPr>
      </w:pPr>
      <w:r>
        <w:rPr>
          <w:bCs/>
        </w:rPr>
        <w:t>организацией.</w:t>
      </w:r>
    </w:p>
    <w:p w:rsidR="004F5989" w:rsidRDefault="0027424C" w:rsidP="00CF3FCD">
      <w:pPr>
        <w:tabs>
          <w:tab w:val="left" w:pos="720"/>
        </w:tabs>
        <w:jc w:val="both"/>
        <w:rPr>
          <w:bCs/>
        </w:rPr>
      </w:pPr>
      <w:r w:rsidRPr="009D1E0A">
        <w:rPr>
          <w:bCs/>
        </w:rPr>
        <w:tab/>
      </w:r>
      <w:r w:rsidR="004F5989">
        <w:rPr>
          <w:bCs/>
        </w:rPr>
        <w:t xml:space="preserve">Вскрытие ограничительно-смесительных устройств, их ревизию и ремонт производить только по согласованию и в присутствии ответственного представителя </w:t>
      </w:r>
      <w:r w:rsidR="0060155B">
        <w:rPr>
          <w:bCs/>
        </w:rPr>
        <w:t xml:space="preserve">Энергоснабжающей </w:t>
      </w:r>
      <w:r w:rsidR="004F5989">
        <w:rPr>
          <w:bCs/>
        </w:rPr>
        <w:t>организации.</w:t>
      </w:r>
    </w:p>
    <w:p w:rsidR="006D144B" w:rsidRDefault="00724F60" w:rsidP="0027424C">
      <w:pPr>
        <w:ind w:firstLine="709"/>
        <w:jc w:val="both"/>
        <w:rPr>
          <w:bCs/>
        </w:rPr>
      </w:pPr>
      <w:r>
        <w:rPr>
          <w:bCs/>
        </w:rPr>
        <w:t>4.1.8</w:t>
      </w:r>
      <w:r w:rsidR="007348BF">
        <w:rPr>
          <w:bCs/>
        </w:rPr>
        <w:t>.</w:t>
      </w:r>
      <w:r w:rsidR="0027424C" w:rsidRPr="0027424C">
        <w:rPr>
          <w:bCs/>
        </w:rPr>
        <w:tab/>
      </w:r>
      <w:r w:rsidR="006D144B">
        <w:rPr>
          <w:bCs/>
        </w:rPr>
        <w:t>При наличии приборов уч</w:t>
      </w:r>
      <w:r w:rsidR="00302CC7">
        <w:rPr>
          <w:bCs/>
        </w:rPr>
        <w:t>е</w:t>
      </w:r>
      <w:r w:rsidR="006D144B">
        <w:rPr>
          <w:bCs/>
        </w:rPr>
        <w:t>та тепловой энергии и теплоносителя о</w:t>
      </w:r>
      <w:r w:rsidR="00082A2D">
        <w:rPr>
          <w:bCs/>
        </w:rPr>
        <w:t>беспечить их</w:t>
      </w:r>
      <w:r w:rsidR="00CF3FCD">
        <w:rPr>
          <w:bCs/>
        </w:rPr>
        <w:t xml:space="preserve"> </w:t>
      </w:r>
      <w:r w:rsidR="006D144B">
        <w:rPr>
          <w:bCs/>
        </w:rPr>
        <w:t>исправное состояние, сохранность пломб на средствах измерения тепловой энергии и теплоносителя.</w:t>
      </w:r>
      <w:r w:rsidR="002C2AAB">
        <w:rPr>
          <w:bCs/>
        </w:rPr>
        <w:t xml:space="preserve"> </w:t>
      </w:r>
      <w:r w:rsidR="006D144B">
        <w:rPr>
          <w:bCs/>
        </w:rPr>
        <w:t>Производить поверку приборов уч</w:t>
      </w:r>
      <w:r w:rsidR="00302CC7">
        <w:rPr>
          <w:bCs/>
        </w:rPr>
        <w:t>е</w:t>
      </w:r>
      <w:r w:rsidR="006D144B">
        <w:rPr>
          <w:bCs/>
        </w:rPr>
        <w:t>та тепловой энергии и теплоносителя в сроки, установленные Госстандартом. В случае несвоевременной поверки приборы уч</w:t>
      </w:r>
      <w:r w:rsidR="00302CC7">
        <w:rPr>
          <w:bCs/>
        </w:rPr>
        <w:t>е</w:t>
      </w:r>
      <w:r w:rsidR="006D144B">
        <w:rPr>
          <w:bCs/>
        </w:rPr>
        <w:t>та считаются неисправными.</w:t>
      </w:r>
    </w:p>
    <w:p w:rsidR="006D144B" w:rsidRDefault="006D144B" w:rsidP="00CF3FCD">
      <w:pPr>
        <w:jc w:val="both"/>
        <w:rPr>
          <w:bCs/>
        </w:rPr>
      </w:pPr>
      <w:r>
        <w:rPr>
          <w:bCs/>
        </w:rPr>
        <w:tab/>
        <w:t>Установку, замену, ревизию и ввод в эксплуатацию приборов уч</w:t>
      </w:r>
      <w:r w:rsidR="00302CC7">
        <w:rPr>
          <w:bCs/>
        </w:rPr>
        <w:t>е</w:t>
      </w:r>
      <w:r>
        <w:rPr>
          <w:bCs/>
        </w:rPr>
        <w:t xml:space="preserve">та проводить только по согласованию и в присутствии ответственного представителя </w:t>
      </w:r>
      <w:r w:rsidR="0060155B">
        <w:rPr>
          <w:bCs/>
        </w:rPr>
        <w:t xml:space="preserve">Энергоснабжающей </w:t>
      </w:r>
      <w:r>
        <w:rPr>
          <w:bCs/>
        </w:rPr>
        <w:t>организации с составлением 2-х ст</w:t>
      </w:r>
      <w:r w:rsidR="007B1166">
        <w:rPr>
          <w:bCs/>
        </w:rPr>
        <w:t>о</w:t>
      </w:r>
      <w:r>
        <w:rPr>
          <w:bCs/>
        </w:rPr>
        <w:t>роннего акта.</w:t>
      </w:r>
    </w:p>
    <w:p w:rsidR="00890AF3" w:rsidRDefault="00890AF3" w:rsidP="00CF3FCD">
      <w:pPr>
        <w:jc w:val="both"/>
        <w:rPr>
          <w:bCs/>
        </w:rPr>
      </w:pPr>
      <w:r>
        <w:rPr>
          <w:bCs/>
        </w:rPr>
        <w:tab/>
        <w:t>П</w:t>
      </w:r>
      <w:r w:rsidR="006D144B">
        <w:rPr>
          <w:bCs/>
        </w:rPr>
        <w:t>ри отключении или выходе приборов уч</w:t>
      </w:r>
      <w:r w:rsidR="00302CC7">
        <w:rPr>
          <w:bCs/>
        </w:rPr>
        <w:t>е</w:t>
      </w:r>
      <w:r w:rsidR="006D144B">
        <w:rPr>
          <w:bCs/>
        </w:rPr>
        <w:t>та тепловой энергии и теплоносителя из строя незамедлительно сооб</w:t>
      </w:r>
      <w:r w:rsidR="000D496E">
        <w:rPr>
          <w:bCs/>
        </w:rPr>
        <w:t>щ</w:t>
      </w:r>
      <w:r w:rsidR="00A10DAA">
        <w:rPr>
          <w:bCs/>
        </w:rPr>
        <w:t xml:space="preserve">ить об этом по телефону </w:t>
      </w:r>
      <w:r w:rsidR="00F1373E">
        <w:t>73-56-77</w:t>
      </w:r>
      <w:r w:rsidR="00FC1B06">
        <w:rPr>
          <w:bCs/>
        </w:rPr>
        <w:t xml:space="preserve"> </w:t>
      </w:r>
      <w:r w:rsidR="006D144B">
        <w:rPr>
          <w:bCs/>
        </w:rPr>
        <w:t>с указанием</w:t>
      </w:r>
      <w:r w:rsidR="00FC1B06">
        <w:rPr>
          <w:bCs/>
        </w:rPr>
        <w:t xml:space="preserve"> </w:t>
      </w:r>
      <w:r w:rsidR="006D144B">
        <w:rPr>
          <w:bCs/>
        </w:rPr>
        <w:t xml:space="preserve">даты, времени </w:t>
      </w:r>
      <w:r w:rsidR="003C086D">
        <w:rPr>
          <w:bCs/>
        </w:rPr>
        <w:t>и причин отключения</w:t>
      </w:r>
      <w:r w:rsidR="006D144B">
        <w:rPr>
          <w:bCs/>
        </w:rPr>
        <w:t xml:space="preserve"> или</w:t>
      </w:r>
      <w:r w:rsidR="00F439D0">
        <w:rPr>
          <w:bCs/>
        </w:rPr>
        <w:t xml:space="preserve"> выхода приборов уч</w:t>
      </w:r>
      <w:r w:rsidR="00302CC7">
        <w:rPr>
          <w:bCs/>
        </w:rPr>
        <w:t>е</w:t>
      </w:r>
      <w:r w:rsidR="00F439D0">
        <w:rPr>
          <w:bCs/>
        </w:rPr>
        <w:t>та из строя.</w:t>
      </w:r>
      <w:r w:rsidR="00FC1B06">
        <w:rPr>
          <w:bCs/>
        </w:rPr>
        <w:t xml:space="preserve"> </w:t>
      </w:r>
      <w:r w:rsidR="006D144B">
        <w:rPr>
          <w:bCs/>
        </w:rPr>
        <w:t>Последующее включение</w:t>
      </w:r>
      <w:r>
        <w:rPr>
          <w:bCs/>
        </w:rPr>
        <w:t xml:space="preserve"> приборов уч</w:t>
      </w:r>
      <w:r w:rsidR="00302CC7">
        <w:rPr>
          <w:bCs/>
        </w:rPr>
        <w:t>е</w:t>
      </w:r>
      <w:r>
        <w:rPr>
          <w:bCs/>
        </w:rPr>
        <w:t>та оформляется актом повторного допуска.</w:t>
      </w:r>
    </w:p>
    <w:p w:rsidR="00E4525D" w:rsidRDefault="00A82420" w:rsidP="00CF3FCD">
      <w:pPr>
        <w:ind w:firstLine="708"/>
        <w:jc w:val="both"/>
        <w:rPr>
          <w:bCs/>
        </w:rPr>
      </w:pPr>
      <w:r>
        <w:rPr>
          <w:bCs/>
        </w:rPr>
        <w:t>4.1.9</w:t>
      </w:r>
      <w:r w:rsidR="007348BF">
        <w:rPr>
          <w:bCs/>
        </w:rPr>
        <w:t>.</w:t>
      </w:r>
      <w:r w:rsidR="0027424C" w:rsidRPr="0027424C">
        <w:rPr>
          <w:bCs/>
        </w:rPr>
        <w:tab/>
      </w:r>
      <w:r w:rsidR="00890AF3" w:rsidRPr="00890AF3">
        <w:rPr>
          <w:bCs/>
        </w:rPr>
        <w:t>При</w:t>
      </w:r>
      <w:r w:rsidR="00890AF3">
        <w:rPr>
          <w:b/>
          <w:bCs/>
        </w:rPr>
        <w:t xml:space="preserve"> </w:t>
      </w:r>
      <w:r w:rsidR="00890AF3">
        <w:rPr>
          <w:bCs/>
        </w:rPr>
        <w:t>наличии приборов уч</w:t>
      </w:r>
      <w:r w:rsidR="00302CC7">
        <w:rPr>
          <w:bCs/>
        </w:rPr>
        <w:t>е</w:t>
      </w:r>
      <w:r w:rsidR="00890AF3">
        <w:rPr>
          <w:bCs/>
        </w:rPr>
        <w:t xml:space="preserve">та тепловой энергии и теплоносителя ежемесячно представлять на 25 – 27 числа месяца в </w:t>
      </w:r>
      <w:r w:rsidR="009A35FF">
        <w:rPr>
          <w:bCs/>
        </w:rPr>
        <w:t>Энергоснабжающую</w:t>
      </w:r>
      <w:r w:rsidR="00890AF3">
        <w:rPr>
          <w:bCs/>
        </w:rPr>
        <w:t xml:space="preserve"> организацию данные о расходе тепловой энергии и теплоносителя по установленной форме</w:t>
      </w:r>
      <w:r w:rsidR="00B24941">
        <w:rPr>
          <w:bCs/>
        </w:rPr>
        <w:t xml:space="preserve"> (Приложение №7)</w:t>
      </w:r>
      <w:r w:rsidR="00890AF3">
        <w:rPr>
          <w:bCs/>
        </w:rPr>
        <w:t>.</w:t>
      </w:r>
    </w:p>
    <w:p w:rsidR="004F5989" w:rsidRDefault="00724F60" w:rsidP="0027424C">
      <w:pPr>
        <w:ind w:firstLine="708"/>
        <w:jc w:val="both"/>
        <w:rPr>
          <w:bCs/>
        </w:rPr>
      </w:pPr>
      <w:r>
        <w:rPr>
          <w:bCs/>
        </w:rPr>
        <w:t>4.1.10</w:t>
      </w:r>
      <w:r w:rsidR="007348BF">
        <w:rPr>
          <w:bCs/>
        </w:rPr>
        <w:t>.</w:t>
      </w:r>
      <w:r w:rsidR="0027424C" w:rsidRPr="0027424C">
        <w:rPr>
          <w:bCs/>
        </w:rPr>
        <w:tab/>
      </w:r>
      <w:r w:rsidR="004F5989">
        <w:rPr>
          <w:bCs/>
        </w:rPr>
        <w:t>Соблюдать тр</w:t>
      </w:r>
      <w:r w:rsidR="009A35FF">
        <w:rPr>
          <w:bCs/>
        </w:rPr>
        <w:t>ебования действую</w:t>
      </w:r>
      <w:r w:rsidR="003C086D">
        <w:rPr>
          <w:bCs/>
        </w:rPr>
        <w:t xml:space="preserve">щих нормативно-технических документов по </w:t>
      </w:r>
      <w:r w:rsidR="003E7E54">
        <w:rPr>
          <w:bCs/>
        </w:rPr>
        <w:t xml:space="preserve">охране тепловых сетей. </w:t>
      </w:r>
      <w:r w:rsidR="004F5989">
        <w:rPr>
          <w:bCs/>
        </w:rPr>
        <w:t>Не допускать затопления полуподвальных и подвальных помещений, через которые проходят теплопроводы.</w:t>
      </w:r>
    </w:p>
    <w:p w:rsidR="00890AF3" w:rsidRDefault="00724F60" w:rsidP="00CF3FCD">
      <w:pPr>
        <w:ind w:firstLine="708"/>
        <w:jc w:val="both"/>
        <w:rPr>
          <w:bCs/>
        </w:rPr>
      </w:pPr>
      <w:r>
        <w:rPr>
          <w:bCs/>
        </w:rPr>
        <w:t>4.1.11</w:t>
      </w:r>
      <w:r w:rsidR="007348BF">
        <w:rPr>
          <w:bCs/>
        </w:rPr>
        <w:t>.</w:t>
      </w:r>
      <w:r w:rsidR="00082A2D">
        <w:rPr>
          <w:bCs/>
        </w:rPr>
        <w:t xml:space="preserve"> </w:t>
      </w:r>
      <w:r w:rsidR="00B00EB2">
        <w:rPr>
          <w:bCs/>
        </w:rPr>
        <w:t>О</w:t>
      </w:r>
      <w:r w:rsidR="00890AF3">
        <w:rPr>
          <w:bCs/>
        </w:rPr>
        <w:t xml:space="preserve">перативно извещать </w:t>
      </w:r>
      <w:r w:rsidR="003E7E54">
        <w:rPr>
          <w:bCs/>
        </w:rPr>
        <w:t xml:space="preserve">Энергоснабжающую </w:t>
      </w:r>
      <w:r w:rsidR="00890AF3">
        <w:rPr>
          <w:bCs/>
        </w:rPr>
        <w:t xml:space="preserve">организацию об отключении и ремонте </w:t>
      </w:r>
      <w:r w:rsidR="00956556">
        <w:rPr>
          <w:bCs/>
        </w:rPr>
        <w:t>теплопотребляющих установок</w:t>
      </w:r>
      <w:r w:rsidR="000D496E">
        <w:rPr>
          <w:bCs/>
        </w:rPr>
        <w:t xml:space="preserve"> при их повреждении</w:t>
      </w:r>
      <w:r w:rsidR="00890AF3">
        <w:rPr>
          <w:bCs/>
        </w:rPr>
        <w:t xml:space="preserve"> с указанием причин и времени отключения</w:t>
      </w:r>
      <w:r w:rsidR="007838C9">
        <w:rPr>
          <w:bCs/>
        </w:rPr>
        <w:t xml:space="preserve"> по тел. 72-08-26</w:t>
      </w:r>
      <w:r w:rsidR="00890AF3">
        <w:rPr>
          <w:bCs/>
        </w:rPr>
        <w:t xml:space="preserve">. Подключение </w:t>
      </w:r>
      <w:r w:rsidR="003C086D">
        <w:rPr>
          <w:bCs/>
        </w:rPr>
        <w:t>теплопотребляющей установки</w:t>
      </w:r>
      <w:r w:rsidR="00890AF3">
        <w:rPr>
          <w:bCs/>
        </w:rPr>
        <w:t xml:space="preserve"> после устранения повреждения производить только по п</w:t>
      </w:r>
      <w:r w:rsidR="000D496E">
        <w:rPr>
          <w:bCs/>
        </w:rPr>
        <w:t xml:space="preserve">редварительному согласованию с </w:t>
      </w:r>
      <w:r w:rsidR="003E7E54">
        <w:rPr>
          <w:bCs/>
        </w:rPr>
        <w:t xml:space="preserve">Энергоснабжающей </w:t>
      </w:r>
      <w:r w:rsidR="00890AF3">
        <w:rPr>
          <w:bCs/>
        </w:rPr>
        <w:t>организацией.</w:t>
      </w:r>
    </w:p>
    <w:p w:rsidR="00B00EB2" w:rsidRDefault="00A10DAA" w:rsidP="00CF3FCD">
      <w:pPr>
        <w:jc w:val="both"/>
        <w:rPr>
          <w:bCs/>
        </w:rPr>
      </w:pPr>
      <w:r>
        <w:rPr>
          <w:bCs/>
        </w:rPr>
        <w:lastRenderedPageBreak/>
        <w:tab/>
      </w:r>
      <w:r w:rsidR="00724F60">
        <w:rPr>
          <w:bCs/>
        </w:rPr>
        <w:t>4.1.12</w:t>
      </w:r>
      <w:r w:rsidR="007348BF">
        <w:rPr>
          <w:bCs/>
        </w:rPr>
        <w:t>.</w:t>
      </w:r>
      <w:r w:rsidR="0027424C" w:rsidRPr="0027424C">
        <w:rPr>
          <w:bCs/>
        </w:rPr>
        <w:tab/>
      </w:r>
      <w:r w:rsidR="00B00EB2">
        <w:rPr>
          <w:bCs/>
        </w:rPr>
        <w:t>Выполнять в установленные</w:t>
      </w:r>
      <w:r>
        <w:rPr>
          <w:bCs/>
        </w:rPr>
        <w:t xml:space="preserve"> сроки требования и предписания Энергоснабжаю-</w:t>
      </w:r>
      <w:r w:rsidR="0080249C">
        <w:rPr>
          <w:bCs/>
        </w:rPr>
        <w:t xml:space="preserve">щей </w:t>
      </w:r>
      <w:r w:rsidR="00B00EB2">
        <w:rPr>
          <w:bCs/>
        </w:rPr>
        <w:t>организации об устранении недостат</w:t>
      </w:r>
      <w:r>
        <w:rPr>
          <w:bCs/>
        </w:rPr>
        <w:t>ков в устройстве и эксплуатации теплопотребляю-щих</w:t>
      </w:r>
      <w:r w:rsidR="00320626">
        <w:rPr>
          <w:bCs/>
        </w:rPr>
        <w:t xml:space="preserve"> установок</w:t>
      </w:r>
      <w:r w:rsidR="00B00EB2">
        <w:rPr>
          <w:bCs/>
        </w:rPr>
        <w:t xml:space="preserve"> и нарушений режимов </w:t>
      </w:r>
      <w:r w:rsidR="00320626">
        <w:rPr>
          <w:bCs/>
        </w:rPr>
        <w:t>теплопотребления</w:t>
      </w:r>
      <w:r w:rsidR="00B00EB2">
        <w:rPr>
          <w:bCs/>
        </w:rPr>
        <w:t>.</w:t>
      </w:r>
    </w:p>
    <w:p w:rsidR="00B00EB2" w:rsidRDefault="00A10DAA" w:rsidP="00CF3FCD">
      <w:pPr>
        <w:jc w:val="both"/>
        <w:rPr>
          <w:bCs/>
        </w:rPr>
      </w:pPr>
      <w:r>
        <w:rPr>
          <w:bCs/>
        </w:rPr>
        <w:tab/>
      </w:r>
      <w:r w:rsidR="00724F60">
        <w:rPr>
          <w:bCs/>
        </w:rPr>
        <w:t>4.1.13</w:t>
      </w:r>
      <w:r w:rsidR="007348BF">
        <w:rPr>
          <w:bCs/>
        </w:rPr>
        <w:t>.</w:t>
      </w:r>
      <w:r w:rsidR="0027424C" w:rsidRPr="0027424C">
        <w:rPr>
          <w:bCs/>
        </w:rPr>
        <w:tab/>
      </w:r>
      <w:r w:rsidR="004A3FF6">
        <w:rPr>
          <w:bCs/>
        </w:rPr>
        <w:t>Е</w:t>
      </w:r>
      <w:r w:rsidR="00B00EB2">
        <w:rPr>
          <w:bCs/>
        </w:rPr>
        <w:t xml:space="preserve">жегодно выполнять мероприятия по подготовке </w:t>
      </w:r>
      <w:r w:rsidR="003C086D">
        <w:rPr>
          <w:bCs/>
        </w:rPr>
        <w:t>теплопотребляющих</w:t>
      </w:r>
      <w:r w:rsidR="0037038A">
        <w:rPr>
          <w:bCs/>
        </w:rPr>
        <w:t xml:space="preserve"> </w:t>
      </w:r>
      <w:r w:rsidR="00FA16A9">
        <w:rPr>
          <w:bCs/>
        </w:rPr>
        <w:t>установок</w:t>
      </w:r>
      <w:r w:rsidR="00FC1B06">
        <w:rPr>
          <w:bCs/>
        </w:rPr>
        <w:t xml:space="preserve"> </w:t>
      </w:r>
      <w:r w:rsidR="00E00327">
        <w:rPr>
          <w:bCs/>
        </w:rPr>
        <w:t xml:space="preserve">к работе в отопительный </w:t>
      </w:r>
      <w:r w:rsidR="00B00EB2">
        <w:rPr>
          <w:bCs/>
        </w:rPr>
        <w:t>период с оформлением акта г</w:t>
      </w:r>
      <w:r w:rsidR="0037038A">
        <w:rPr>
          <w:bCs/>
        </w:rPr>
        <w:t xml:space="preserve">отовности в срок не позднее </w:t>
      </w:r>
      <w:r w:rsidR="00B00EB2">
        <w:rPr>
          <w:bCs/>
        </w:rPr>
        <w:t>1 сентября.</w:t>
      </w:r>
    </w:p>
    <w:p w:rsidR="00B00EB2" w:rsidRDefault="00B00EB2" w:rsidP="0027424C">
      <w:pPr>
        <w:ind w:firstLine="709"/>
        <w:jc w:val="both"/>
        <w:rPr>
          <w:bCs/>
        </w:rPr>
      </w:pPr>
      <w:r>
        <w:rPr>
          <w:bCs/>
        </w:rPr>
        <w:t xml:space="preserve">Минимально необходимый перечень работ по подготовке </w:t>
      </w:r>
      <w:r w:rsidR="0037038A">
        <w:rPr>
          <w:bCs/>
        </w:rPr>
        <w:t>теплопотребляющей</w:t>
      </w:r>
      <w:r w:rsidR="0027424C" w:rsidRPr="0027424C">
        <w:rPr>
          <w:bCs/>
        </w:rPr>
        <w:t xml:space="preserve"> </w:t>
      </w:r>
      <w:r w:rsidR="0080249C">
        <w:rPr>
          <w:bCs/>
        </w:rPr>
        <w:t xml:space="preserve">установки </w:t>
      </w:r>
      <w:r>
        <w:rPr>
          <w:bCs/>
        </w:rPr>
        <w:t xml:space="preserve">к </w:t>
      </w:r>
      <w:r w:rsidR="00134869">
        <w:rPr>
          <w:bCs/>
        </w:rPr>
        <w:t>зиме</w:t>
      </w:r>
      <w:r>
        <w:rPr>
          <w:bCs/>
        </w:rPr>
        <w:t xml:space="preserve"> привед</w:t>
      </w:r>
      <w:r w:rsidR="00302CC7">
        <w:rPr>
          <w:bCs/>
        </w:rPr>
        <w:t>е</w:t>
      </w:r>
      <w:r>
        <w:rPr>
          <w:bCs/>
        </w:rPr>
        <w:t>н в Приложении №4.</w:t>
      </w:r>
      <w:r w:rsidR="00CF3FCD">
        <w:rPr>
          <w:bCs/>
        </w:rPr>
        <w:t xml:space="preserve"> </w:t>
      </w:r>
      <w:r>
        <w:rPr>
          <w:bCs/>
        </w:rPr>
        <w:t>Дополнительные работы по подготовке</w:t>
      </w:r>
      <w:r w:rsidR="00FA16A9">
        <w:rPr>
          <w:bCs/>
        </w:rPr>
        <w:t xml:space="preserve"> теплопотребляющих установок</w:t>
      </w:r>
      <w:r w:rsidR="0037038A">
        <w:rPr>
          <w:bCs/>
        </w:rPr>
        <w:t xml:space="preserve"> оформляются </w:t>
      </w:r>
      <w:r>
        <w:rPr>
          <w:bCs/>
        </w:rPr>
        <w:t xml:space="preserve">предписанием </w:t>
      </w:r>
      <w:r w:rsidR="0080249C">
        <w:rPr>
          <w:bCs/>
        </w:rPr>
        <w:t xml:space="preserve">Энергоснабжающей </w:t>
      </w:r>
      <w:r>
        <w:rPr>
          <w:bCs/>
        </w:rPr>
        <w:t xml:space="preserve">организации, которое </w:t>
      </w:r>
      <w:r w:rsidR="00C55266">
        <w:rPr>
          <w:bCs/>
        </w:rPr>
        <w:t xml:space="preserve">Абонент </w:t>
      </w:r>
      <w:r>
        <w:rPr>
          <w:bCs/>
        </w:rPr>
        <w:t>обязан выполнить в указанный срок.</w:t>
      </w:r>
    </w:p>
    <w:p w:rsidR="00654ECE" w:rsidRDefault="00724F60" w:rsidP="0027424C">
      <w:pPr>
        <w:ind w:firstLine="709"/>
        <w:jc w:val="both"/>
        <w:rPr>
          <w:bCs/>
        </w:rPr>
      </w:pPr>
      <w:r>
        <w:rPr>
          <w:bCs/>
        </w:rPr>
        <w:t>4.1.14</w:t>
      </w:r>
      <w:r w:rsidR="007348BF">
        <w:rPr>
          <w:bCs/>
        </w:rPr>
        <w:t>.</w:t>
      </w:r>
      <w:r w:rsidR="0027424C" w:rsidRPr="0027424C">
        <w:rPr>
          <w:bCs/>
        </w:rPr>
        <w:tab/>
      </w:r>
      <w:r w:rsidR="00B00EB2">
        <w:rPr>
          <w:bCs/>
        </w:rPr>
        <w:t xml:space="preserve">Включать </w:t>
      </w:r>
      <w:r w:rsidR="00C55266">
        <w:rPr>
          <w:bCs/>
        </w:rPr>
        <w:t>теплопотребляющую установку или</w:t>
      </w:r>
      <w:r w:rsidR="00FC1B06">
        <w:rPr>
          <w:bCs/>
        </w:rPr>
        <w:t xml:space="preserve"> </w:t>
      </w:r>
      <w:r w:rsidR="00C55266">
        <w:rPr>
          <w:bCs/>
        </w:rPr>
        <w:t xml:space="preserve">ее </w:t>
      </w:r>
      <w:r w:rsidR="00AD5CE8">
        <w:rPr>
          <w:bCs/>
        </w:rPr>
        <w:t>отдельные части после</w:t>
      </w:r>
      <w:r w:rsidR="00CF3FCD">
        <w:rPr>
          <w:bCs/>
        </w:rPr>
        <w:t xml:space="preserve"> </w:t>
      </w:r>
      <w:r w:rsidR="004A3FF6">
        <w:rPr>
          <w:bCs/>
        </w:rPr>
        <w:t>планового (летнего</w:t>
      </w:r>
      <w:r w:rsidR="00AD5CE8">
        <w:rPr>
          <w:bCs/>
        </w:rPr>
        <w:t>) ремонта</w:t>
      </w:r>
      <w:r w:rsidR="00B648AE">
        <w:rPr>
          <w:bCs/>
        </w:rPr>
        <w:t xml:space="preserve"> только </w:t>
      </w:r>
      <w:r w:rsidR="00AD5CE8">
        <w:rPr>
          <w:bCs/>
        </w:rPr>
        <w:t xml:space="preserve">при наличии акта готовности, по </w:t>
      </w:r>
      <w:r w:rsidR="00B648AE">
        <w:rPr>
          <w:bCs/>
        </w:rPr>
        <w:t>письменному</w:t>
      </w:r>
      <w:r w:rsidR="00FA16A9">
        <w:rPr>
          <w:bCs/>
        </w:rPr>
        <w:t xml:space="preserve"> согласованию</w:t>
      </w:r>
      <w:r w:rsidR="004A3FF6">
        <w:rPr>
          <w:bCs/>
        </w:rPr>
        <w:t xml:space="preserve"> с </w:t>
      </w:r>
      <w:r w:rsidR="00C55266">
        <w:rPr>
          <w:bCs/>
        </w:rPr>
        <w:t xml:space="preserve">Энергоснабжающей </w:t>
      </w:r>
      <w:r w:rsidR="004A3FF6">
        <w:rPr>
          <w:bCs/>
        </w:rPr>
        <w:t>организацией и в</w:t>
      </w:r>
      <w:r w:rsidR="00654ECE">
        <w:rPr>
          <w:bCs/>
        </w:rPr>
        <w:t xml:space="preserve"> </w:t>
      </w:r>
      <w:r w:rsidR="00B648AE">
        <w:rPr>
          <w:bCs/>
        </w:rPr>
        <w:t>присутствии его ответственного</w:t>
      </w:r>
      <w:r w:rsidR="0027424C" w:rsidRPr="0027424C">
        <w:rPr>
          <w:bCs/>
        </w:rPr>
        <w:t xml:space="preserve"> </w:t>
      </w:r>
      <w:r w:rsidR="004A3FF6">
        <w:rPr>
          <w:bCs/>
        </w:rPr>
        <w:t>представителя</w:t>
      </w:r>
      <w:r w:rsidR="00654ECE">
        <w:rPr>
          <w:bCs/>
        </w:rPr>
        <w:t xml:space="preserve">. </w:t>
      </w:r>
    </w:p>
    <w:p w:rsidR="00654ECE" w:rsidRDefault="00654ECE" w:rsidP="0027424C">
      <w:pPr>
        <w:ind w:firstLine="709"/>
        <w:jc w:val="both"/>
        <w:rPr>
          <w:bCs/>
        </w:rPr>
      </w:pPr>
      <w:r>
        <w:rPr>
          <w:bCs/>
        </w:rPr>
        <w:t>Дата включения</w:t>
      </w:r>
      <w:r w:rsidR="00FC1B06">
        <w:rPr>
          <w:bCs/>
        </w:rPr>
        <w:t xml:space="preserve"> </w:t>
      </w:r>
      <w:r>
        <w:rPr>
          <w:bCs/>
        </w:rPr>
        <w:t>оформляется 2-х сторонним актом.</w:t>
      </w:r>
    </w:p>
    <w:p w:rsidR="00363575" w:rsidRDefault="00134869" w:rsidP="0027424C">
      <w:pPr>
        <w:ind w:firstLine="708"/>
        <w:jc w:val="both"/>
        <w:rPr>
          <w:bCs/>
        </w:rPr>
      </w:pPr>
      <w:r>
        <w:rPr>
          <w:bCs/>
        </w:rPr>
        <w:t>4.1.</w:t>
      </w:r>
      <w:r w:rsidR="00724F60">
        <w:rPr>
          <w:bCs/>
        </w:rPr>
        <w:t>15</w:t>
      </w:r>
      <w:r w:rsidR="0027424C">
        <w:rPr>
          <w:bCs/>
        </w:rPr>
        <w:t>.</w:t>
      </w:r>
      <w:r w:rsidR="0027424C" w:rsidRPr="0027424C">
        <w:rPr>
          <w:bCs/>
        </w:rPr>
        <w:tab/>
      </w:r>
      <w:r w:rsidR="00D7441C">
        <w:rPr>
          <w:bCs/>
        </w:rPr>
        <w:t xml:space="preserve">Допускать должностных лиц </w:t>
      </w:r>
      <w:r w:rsidR="00C55266">
        <w:rPr>
          <w:bCs/>
        </w:rPr>
        <w:t xml:space="preserve">Энергоснабжающей </w:t>
      </w:r>
      <w:r w:rsidR="00D7441C">
        <w:rPr>
          <w:bCs/>
        </w:rPr>
        <w:t>организации по их</w:t>
      </w:r>
      <w:r w:rsidR="00FA16A9">
        <w:rPr>
          <w:bCs/>
        </w:rPr>
        <w:t xml:space="preserve"> служебны</w:t>
      </w:r>
      <w:r w:rsidR="0089400D">
        <w:rPr>
          <w:bCs/>
        </w:rPr>
        <w:t>м</w:t>
      </w:r>
      <w:r w:rsidR="00FC1B06">
        <w:rPr>
          <w:bCs/>
        </w:rPr>
        <w:t xml:space="preserve"> </w:t>
      </w:r>
      <w:r w:rsidR="00D7441C">
        <w:rPr>
          <w:bCs/>
        </w:rPr>
        <w:t>документам к теплопотребляющим</w:t>
      </w:r>
      <w:r w:rsidR="00FC1B06">
        <w:rPr>
          <w:bCs/>
        </w:rPr>
        <w:t xml:space="preserve"> </w:t>
      </w:r>
      <w:r w:rsidR="00D7441C">
        <w:rPr>
          <w:bCs/>
        </w:rPr>
        <w:t>установкам д</w:t>
      </w:r>
      <w:r w:rsidR="00D1103C">
        <w:rPr>
          <w:bCs/>
        </w:rPr>
        <w:t>ля контроля за режимом</w:t>
      </w:r>
      <w:r w:rsidR="0089400D">
        <w:rPr>
          <w:bCs/>
        </w:rPr>
        <w:t xml:space="preserve"> теплопотребления</w:t>
      </w:r>
      <w:r w:rsidR="00D1103C">
        <w:rPr>
          <w:bCs/>
        </w:rPr>
        <w:t>,</w:t>
      </w:r>
      <w:r w:rsidR="003C59ED">
        <w:rPr>
          <w:bCs/>
        </w:rPr>
        <w:t xml:space="preserve"> </w:t>
      </w:r>
      <w:r w:rsidR="00D1103C">
        <w:rPr>
          <w:bCs/>
        </w:rPr>
        <w:t>рациональным использованием тепловой энергии,</w:t>
      </w:r>
      <w:r w:rsidR="003C59ED">
        <w:rPr>
          <w:bCs/>
        </w:rPr>
        <w:t xml:space="preserve"> </w:t>
      </w:r>
      <w:r w:rsidR="00D1103C">
        <w:rPr>
          <w:bCs/>
        </w:rPr>
        <w:t>контроля за</w:t>
      </w:r>
      <w:r w:rsidR="0089400D">
        <w:rPr>
          <w:bCs/>
        </w:rPr>
        <w:t xml:space="preserve"> работой приборов </w:t>
      </w:r>
      <w:r w:rsidR="00D1103C">
        <w:rPr>
          <w:bCs/>
        </w:rPr>
        <w:t>учета и сохранностью пломб,</w:t>
      </w:r>
      <w:r w:rsidR="003C59ED">
        <w:rPr>
          <w:bCs/>
        </w:rPr>
        <w:t xml:space="preserve"> </w:t>
      </w:r>
      <w:r w:rsidR="00D1103C">
        <w:rPr>
          <w:bCs/>
        </w:rPr>
        <w:t>надзора за техническим состоянием</w:t>
      </w:r>
      <w:r w:rsidR="0089400D">
        <w:rPr>
          <w:bCs/>
        </w:rPr>
        <w:t xml:space="preserve"> и эксплуатацией,</w:t>
      </w:r>
      <w:r w:rsidR="00363575">
        <w:rPr>
          <w:bCs/>
        </w:rPr>
        <w:t xml:space="preserve"> для ограничения или прекращения подачи тепловой энергии в</w:t>
      </w:r>
      <w:r w:rsidR="0089400D">
        <w:rPr>
          <w:bCs/>
        </w:rPr>
        <w:t xml:space="preserve"> соответствии с п.3.2.2. настоя</w:t>
      </w:r>
      <w:r w:rsidR="00363575">
        <w:rPr>
          <w:bCs/>
        </w:rPr>
        <w:t>щего договора.</w:t>
      </w:r>
    </w:p>
    <w:p w:rsidR="00B648AE" w:rsidRDefault="00FF6545" w:rsidP="00CF3FCD">
      <w:pPr>
        <w:ind w:left="708"/>
        <w:jc w:val="both"/>
        <w:rPr>
          <w:bCs/>
        </w:rPr>
      </w:pPr>
      <w:r>
        <w:rPr>
          <w:bCs/>
        </w:rPr>
        <w:t>4</w:t>
      </w:r>
      <w:r w:rsidR="00724F60">
        <w:rPr>
          <w:bCs/>
        </w:rPr>
        <w:t>.1.16</w:t>
      </w:r>
      <w:r w:rsidR="007348BF">
        <w:rPr>
          <w:bCs/>
        </w:rPr>
        <w:t>.</w:t>
      </w:r>
      <w:r w:rsidR="0027424C" w:rsidRPr="0027424C">
        <w:rPr>
          <w:bCs/>
        </w:rPr>
        <w:tab/>
      </w:r>
      <w:r w:rsidR="00E00327">
        <w:rPr>
          <w:bCs/>
        </w:rPr>
        <w:t>В любое время суток обеспечить прием с</w:t>
      </w:r>
      <w:r w:rsidR="00B648AE">
        <w:rPr>
          <w:bCs/>
        </w:rPr>
        <w:t>ообщения об аварии</w:t>
      </w:r>
      <w:r w:rsidR="00FC1B06">
        <w:rPr>
          <w:bCs/>
        </w:rPr>
        <w:t xml:space="preserve"> </w:t>
      </w:r>
      <w:r w:rsidR="00B648AE">
        <w:rPr>
          <w:bCs/>
        </w:rPr>
        <w:t>в системе</w:t>
      </w:r>
    </w:p>
    <w:p w:rsidR="00E34BE5" w:rsidRDefault="00B648AE" w:rsidP="00CF3FCD">
      <w:pPr>
        <w:jc w:val="both"/>
        <w:rPr>
          <w:bCs/>
        </w:rPr>
      </w:pPr>
      <w:r>
        <w:rPr>
          <w:bCs/>
        </w:rPr>
        <w:t>Энергоснабжающей организации по тел.</w:t>
      </w:r>
      <w:r w:rsidR="00A1564A">
        <w:rPr>
          <w:bCs/>
        </w:rPr>
        <w:t xml:space="preserve"> </w:t>
      </w:r>
      <w:r w:rsidR="00E34BE5">
        <w:rPr>
          <w:bCs/>
        </w:rPr>
        <w:t>__________________</w:t>
      </w:r>
      <w:r>
        <w:rPr>
          <w:bCs/>
        </w:rPr>
        <w:t>.</w:t>
      </w:r>
    </w:p>
    <w:p w:rsidR="00E34BE5" w:rsidRDefault="00E34BE5" w:rsidP="00E34BE5">
      <w:pPr>
        <w:ind w:left="3545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(заполняется абонентом)</w:t>
      </w:r>
    </w:p>
    <w:p w:rsidR="004608E5" w:rsidRDefault="006C3A25" w:rsidP="00CF3FCD">
      <w:pPr>
        <w:jc w:val="both"/>
        <w:rPr>
          <w:bCs/>
        </w:rPr>
      </w:pPr>
      <w:r>
        <w:rPr>
          <w:bCs/>
        </w:rPr>
        <w:t>При низких температурах</w:t>
      </w:r>
      <w:r w:rsidR="004608E5">
        <w:rPr>
          <w:bCs/>
        </w:rPr>
        <w:t xml:space="preserve"> наружного воздуха</w:t>
      </w:r>
      <w:r w:rsidR="00B648AE">
        <w:rPr>
          <w:bCs/>
        </w:rPr>
        <w:t xml:space="preserve"> </w:t>
      </w:r>
      <w:r>
        <w:rPr>
          <w:bCs/>
        </w:rPr>
        <w:t>в отопительный период при остановке подачи теплоносителя на срок более 3-х часов, обеспечить сохранность теплопотребляющих установок от разморажива</w:t>
      </w:r>
      <w:r w:rsidR="004608E5">
        <w:rPr>
          <w:bCs/>
        </w:rPr>
        <w:t>ния.</w:t>
      </w:r>
    </w:p>
    <w:p w:rsidR="00B90329" w:rsidRDefault="00190306" w:rsidP="0027424C">
      <w:pPr>
        <w:ind w:firstLine="709"/>
        <w:jc w:val="both"/>
        <w:rPr>
          <w:bCs/>
        </w:rPr>
      </w:pPr>
      <w:r>
        <w:rPr>
          <w:bCs/>
        </w:rPr>
        <w:t>4.1.17.</w:t>
      </w:r>
      <w:r w:rsidR="0027424C" w:rsidRPr="0027424C">
        <w:rPr>
          <w:bCs/>
        </w:rPr>
        <w:tab/>
      </w:r>
      <w:r w:rsidR="004608E5">
        <w:rPr>
          <w:bCs/>
        </w:rPr>
        <w:t>В случа</w:t>
      </w:r>
      <w:r w:rsidR="00FA16A9">
        <w:rPr>
          <w:bCs/>
        </w:rPr>
        <w:t>е обслуживания теплопотребляющих установок</w:t>
      </w:r>
      <w:r w:rsidR="004608E5">
        <w:rPr>
          <w:bCs/>
        </w:rPr>
        <w:t xml:space="preserve"> </w:t>
      </w:r>
      <w:r w:rsidR="00B90329">
        <w:rPr>
          <w:bCs/>
        </w:rPr>
        <w:t>самим</w:t>
      </w:r>
      <w:r w:rsidR="00FA16A9">
        <w:rPr>
          <w:bCs/>
        </w:rPr>
        <w:t xml:space="preserve"> Абонентом</w:t>
      </w:r>
      <w:r w:rsidR="00B90329">
        <w:rPr>
          <w:bCs/>
        </w:rPr>
        <w:t xml:space="preserve"> иметь для этого подготовленный и аттестованный персонал, проводить </w:t>
      </w:r>
      <w:r w:rsidR="00FA16A9">
        <w:rPr>
          <w:bCs/>
        </w:rPr>
        <w:t>проверку его знаний</w:t>
      </w:r>
      <w:r w:rsidR="00B90329">
        <w:rPr>
          <w:bCs/>
        </w:rPr>
        <w:t xml:space="preserve"> в установленные сроки.</w:t>
      </w:r>
    </w:p>
    <w:p w:rsidR="00164378" w:rsidRDefault="00B90329" w:rsidP="0027424C">
      <w:pPr>
        <w:ind w:firstLine="709"/>
        <w:jc w:val="both"/>
        <w:rPr>
          <w:bCs/>
        </w:rPr>
      </w:pPr>
      <w:r>
        <w:rPr>
          <w:bCs/>
        </w:rPr>
        <w:t>4.1.18.</w:t>
      </w:r>
      <w:r w:rsidR="0027424C" w:rsidRPr="0027424C">
        <w:rPr>
          <w:bCs/>
        </w:rPr>
        <w:tab/>
      </w:r>
      <w:r>
        <w:rPr>
          <w:bCs/>
        </w:rPr>
        <w:t xml:space="preserve">Сообщать письменно в 5-ти дневный срок Энергоснабжающей </w:t>
      </w:r>
      <w:r w:rsidR="0089400D">
        <w:rPr>
          <w:bCs/>
        </w:rPr>
        <w:t>организации об</w:t>
      </w:r>
      <w:r>
        <w:rPr>
          <w:bCs/>
        </w:rPr>
        <w:t xml:space="preserve"> изменении орга</w:t>
      </w:r>
      <w:r w:rsidR="00164378">
        <w:rPr>
          <w:bCs/>
        </w:rPr>
        <w:t>низационно-правовой формы, наименования,</w:t>
      </w:r>
      <w:r w:rsidR="00190306">
        <w:rPr>
          <w:bCs/>
        </w:rPr>
        <w:t xml:space="preserve"> </w:t>
      </w:r>
      <w:r w:rsidR="00164378">
        <w:rPr>
          <w:bCs/>
        </w:rPr>
        <w:t>юридического адреса, банковских реквизитов, смены места ведения деятельности</w:t>
      </w:r>
      <w:r w:rsidR="00F1373E">
        <w:rPr>
          <w:bCs/>
        </w:rPr>
        <w:t xml:space="preserve"> и прочее</w:t>
      </w:r>
      <w:r w:rsidR="00164378">
        <w:rPr>
          <w:bCs/>
        </w:rPr>
        <w:t>.</w:t>
      </w:r>
    </w:p>
    <w:p w:rsidR="00164378" w:rsidRDefault="00AF2E1B" w:rsidP="0027424C">
      <w:pPr>
        <w:ind w:firstLine="709"/>
        <w:jc w:val="both"/>
        <w:rPr>
          <w:bCs/>
        </w:rPr>
      </w:pPr>
      <w:r>
        <w:rPr>
          <w:bCs/>
        </w:rPr>
        <w:t>4.</w:t>
      </w:r>
      <w:r w:rsidR="00D94A1B">
        <w:rPr>
          <w:bCs/>
        </w:rPr>
        <w:t>1.19.</w:t>
      </w:r>
      <w:r w:rsidR="0027424C" w:rsidRPr="0027424C">
        <w:rPr>
          <w:bCs/>
        </w:rPr>
        <w:tab/>
      </w:r>
      <w:r w:rsidR="00B24941">
        <w:rPr>
          <w:bCs/>
        </w:rPr>
        <w:t>Своевременно и полностью о</w:t>
      </w:r>
      <w:r w:rsidR="00164378">
        <w:rPr>
          <w:bCs/>
        </w:rPr>
        <w:t>плачивать по</w:t>
      </w:r>
      <w:r w:rsidR="00B24941">
        <w:rPr>
          <w:bCs/>
        </w:rPr>
        <w:t>ставленную</w:t>
      </w:r>
      <w:r>
        <w:rPr>
          <w:bCs/>
        </w:rPr>
        <w:t xml:space="preserve"> тепловую энергию</w:t>
      </w:r>
      <w:r w:rsidR="001E20C6">
        <w:rPr>
          <w:bCs/>
        </w:rPr>
        <w:t xml:space="preserve"> </w:t>
      </w:r>
      <w:r w:rsidR="004A03F0">
        <w:rPr>
          <w:bCs/>
        </w:rPr>
        <w:t xml:space="preserve">и все затраты связанные с ее поставкой, </w:t>
      </w:r>
      <w:r w:rsidR="001E20C6">
        <w:rPr>
          <w:bCs/>
        </w:rPr>
        <w:t>в порядке, у</w:t>
      </w:r>
      <w:r w:rsidR="00B24941">
        <w:rPr>
          <w:bCs/>
        </w:rPr>
        <w:t>становленном</w:t>
      </w:r>
      <w:r w:rsidR="001E20C6">
        <w:rPr>
          <w:bCs/>
        </w:rPr>
        <w:t xml:space="preserve"> настоящ</w:t>
      </w:r>
      <w:r w:rsidR="00F1373E">
        <w:rPr>
          <w:bCs/>
        </w:rPr>
        <w:t>и</w:t>
      </w:r>
      <w:r w:rsidR="00AA44CF">
        <w:rPr>
          <w:bCs/>
        </w:rPr>
        <w:t>м Договором</w:t>
      </w:r>
      <w:r w:rsidR="00164378">
        <w:rPr>
          <w:bCs/>
        </w:rPr>
        <w:t>.</w:t>
      </w:r>
    </w:p>
    <w:p w:rsidR="006E6D2E" w:rsidRDefault="006E6D2E" w:rsidP="00CF3FCD">
      <w:pPr>
        <w:jc w:val="both"/>
        <w:rPr>
          <w:bCs/>
        </w:rPr>
      </w:pPr>
    </w:p>
    <w:p w:rsidR="00006C7F" w:rsidRPr="00B24941" w:rsidRDefault="00164378" w:rsidP="0027424C">
      <w:pPr>
        <w:ind w:firstLine="709"/>
        <w:jc w:val="both"/>
        <w:rPr>
          <w:b/>
          <w:bCs/>
        </w:rPr>
      </w:pPr>
      <w:r w:rsidRPr="00164378">
        <w:rPr>
          <w:b/>
          <w:bCs/>
        </w:rPr>
        <w:t>4.2. Абонент имеет право:</w:t>
      </w:r>
    </w:p>
    <w:p w:rsidR="0027424C" w:rsidRPr="00B24941" w:rsidRDefault="0027424C" w:rsidP="0027424C">
      <w:pPr>
        <w:ind w:firstLine="709"/>
        <w:jc w:val="both"/>
        <w:rPr>
          <w:b/>
          <w:bCs/>
        </w:rPr>
      </w:pPr>
    </w:p>
    <w:p w:rsidR="006C4C9C" w:rsidRDefault="00490280" w:rsidP="0027424C">
      <w:pPr>
        <w:ind w:firstLine="709"/>
        <w:jc w:val="both"/>
        <w:rPr>
          <w:bCs/>
        </w:rPr>
      </w:pPr>
      <w:r w:rsidRPr="00490280">
        <w:rPr>
          <w:bCs/>
        </w:rPr>
        <w:t>4</w:t>
      </w:r>
      <w:r w:rsidR="00D94A1B">
        <w:rPr>
          <w:bCs/>
        </w:rPr>
        <w:t>.2.1.</w:t>
      </w:r>
      <w:r w:rsidR="00FC1B06">
        <w:rPr>
          <w:bCs/>
        </w:rPr>
        <w:t xml:space="preserve"> </w:t>
      </w:r>
      <w:r>
        <w:rPr>
          <w:bCs/>
        </w:rPr>
        <w:t>Вносить</w:t>
      </w:r>
      <w:r w:rsidR="00FA16A9">
        <w:rPr>
          <w:bCs/>
        </w:rPr>
        <w:t xml:space="preserve"> в течение действия настоящего Д</w:t>
      </w:r>
      <w:r>
        <w:rPr>
          <w:bCs/>
        </w:rPr>
        <w:t>оговора предложения по</w:t>
      </w:r>
      <w:r w:rsidR="00190306">
        <w:rPr>
          <w:bCs/>
        </w:rPr>
        <w:t xml:space="preserve"> изменению</w:t>
      </w:r>
      <w:r w:rsidR="00FC1B06">
        <w:rPr>
          <w:bCs/>
        </w:rPr>
        <w:t xml:space="preserve"> </w:t>
      </w:r>
      <w:r>
        <w:rPr>
          <w:bCs/>
        </w:rPr>
        <w:t>договорных величин тепловых нагрузок, подтвержденные соответств</w:t>
      </w:r>
      <w:r w:rsidR="00AF2E1B">
        <w:rPr>
          <w:bCs/>
        </w:rPr>
        <w:t>ующим</w:t>
      </w:r>
      <w:r w:rsidR="00190306">
        <w:rPr>
          <w:bCs/>
        </w:rPr>
        <w:t xml:space="preserve"> проектным ре</w:t>
      </w:r>
      <w:r w:rsidR="006C4C9C">
        <w:rPr>
          <w:bCs/>
        </w:rPr>
        <w:t>шением.</w:t>
      </w:r>
    </w:p>
    <w:p w:rsidR="006C4C9C" w:rsidRDefault="00AF2E1B" w:rsidP="0027424C">
      <w:pPr>
        <w:ind w:firstLine="709"/>
        <w:jc w:val="both"/>
        <w:rPr>
          <w:bCs/>
        </w:rPr>
      </w:pPr>
      <w:r>
        <w:rPr>
          <w:bCs/>
        </w:rPr>
        <w:t>4.2.2.</w:t>
      </w:r>
      <w:r w:rsidR="0027424C" w:rsidRPr="0027424C">
        <w:rPr>
          <w:bCs/>
        </w:rPr>
        <w:tab/>
      </w:r>
      <w:r w:rsidR="006C4C9C">
        <w:rPr>
          <w:bCs/>
        </w:rPr>
        <w:t>Требовать отключения тепловых с</w:t>
      </w:r>
      <w:r>
        <w:rPr>
          <w:bCs/>
        </w:rPr>
        <w:t>етей Энергоснабжающей</w:t>
      </w:r>
      <w:r w:rsidR="00FC1B06">
        <w:rPr>
          <w:bCs/>
        </w:rPr>
        <w:t xml:space="preserve"> </w:t>
      </w:r>
      <w:r>
        <w:rPr>
          <w:bCs/>
        </w:rPr>
        <w:t>организа</w:t>
      </w:r>
      <w:r w:rsidR="006C4C9C">
        <w:rPr>
          <w:bCs/>
        </w:rPr>
        <w:t>ции для проведения неотложных ремонтных работ</w:t>
      </w:r>
      <w:r w:rsidR="00FC1B06">
        <w:rPr>
          <w:bCs/>
        </w:rPr>
        <w:t xml:space="preserve"> </w:t>
      </w:r>
      <w:r w:rsidR="006C4C9C">
        <w:rPr>
          <w:bCs/>
        </w:rPr>
        <w:t>в теплопотребляющей установке.</w:t>
      </w:r>
    </w:p>
    <w:p w:rsidR="008C6E2A" w:rsidRDefault="00190306" w:rsidP="0027424C">
      <w:pPr>
        <w:ind w:firstLine="709"/>
        <w:jc w:val="both"/>
        <w:rPr>
          <w:bCs/>
        </w:rPr>
      </w:pPr>
      <w:r>
        <w:rPr>
          <w:bCs/>
        </w:rPr>
        <w:t>4.2.3.</w:t>
      </w:r>
      <w:r w:rsidR="0027424C" w:rsidRPr="0027424C">
        <w:rPr>
          <w:bCs/>
        </w:rPr>
        <w:tab/>
      </w:r>
      <w:r w:rsidR="006C4C9C">
        <w:rPr>
          <w:bCs/>
        </w:rPr>
        <w:t xml:space="preserve">Обращаться </w:t>
      </w:r>
      <w:r w:rsidR="008C6E2A">
        <w:rPr>
          <w:bCs/>
        </w:rPr>
        <w:t xml:space="preserve">в Энергоснабжающую организацию за разъяснением </w:t>
      </w:r>
      <w:r w:rsidR="00AF2E1B">
        <w:rPr>
          <w:bCs/>
        </w:rPr>
        <w:t>вопросов,</w:t>
      </w:r>
      <w:r>
        <w:rPr>
          <w:bCs/>
        </w:rPr>
        <w:t xml:space="preserve"> </w:t>
      </w:r>
      <w:r w:rsidR="008C6E2A">
        <w:rPr>
          <w:bCs/>
        </w:rPr>
        <w:t>связанных с режимами поставки тепловой энергии и теплоносителя, а</w:t>
      </w:r>
      <w:r w:rsidR="00AF2E1B">
        <w:rPr>
          <w:bCs/>
        </w:rPr>
        <w:t xml:space="preserve"> также расчетов за них.</w:t>
      </w:r>
    </w:p>
    <w:p w:rsidR="00656275" w:rsidRDefault="00F33E76" w:rsidP="0027424C">
      <w:pPr>
        <w:ind w:firstLine="709"/>
        <w:jc w:val="both"/>
        <w:rPr>
          <w:bCs/>
        </w:rPr>
      </w:pPr>
      <w:r>
        <w:rPr>
          <w:bCs/>
        </w:rPr>
        <w:t>4.2.4.</w:t>
      </w:r>
      <w:r w:rsidR="0027424C" w:rsidRPr="0027424C">
        <w:rPr>
          <w:bCs/>
        </w:rPr>
        <w:tab/>
      </w:r>
      <w:r w:rsidR="008C6E2A">
        <w:rPr>
          <w:bCs/>
        </w:rPr>
        <w:t xml:space="preserve">В течение срока действия договора установить приборы </w:t>
      </w:r>
      <w:r w:rsidR="00656275">
        <w:rPr>
          <w:bCs/>
        </w:rPr>
        <w:t>учета тепловой</w:t>
      </w:r>
      <w:r w:rsidR="00190306">
        <w:rPr>
          <w:bCs/>
        </w:rPr>
        <w:t xml:space="preserve"> </w:t>
      </w:r>
      <w:r>
        <w:rPr>
          <w:bCs/>
        </w:rPr>
        <w:t>энер</w:t>
      </w:r>
      <w:r w:rsidR="00656275">
        <w:rPr>
          <w:bCs/>
        </w:rPr>
        <w:t>гии и теплоносителя там, где они отсутствуют.</w:t>
      </w:r>
    </w:p>
    <w:p w:rsidR="00656275" w:rsidRDefault="00D94A1B" w:rsidP="0027424C">
      <w:pPr>
        <w:ind w:firstLine="709"/>
        <w:jc w:val="both"/>
        <w:rPr>
          <w:bCs/>
        </w:rPr>
      </w:pPr>
      <w:r>
        <w:rPr>
          <w:bCs/>
        </w:rPr>
        <w:t>4.2.5.</w:t>
      </w:r>
      <w:r w:rsidR="0027424C" w:rsidRPr="0027424C">
        <w:rPr>
          <w:bCs/>
        </w:rPr>
        <w:tab/>
      </w:r>
      <w:r w:rsidR="00656275">
        <w:rPr>
          <w:bCs/>
        </w:rPr>
        <w:t>Установить системы регулирования теплопотреблением.</w:t>
      </w:r>
    </w:p>
    <w:p w:rsidR="00B93DC7" w:rsidRDefault="00D94A1B" w:rsidP="0027424C">
      <w:pPr>
        <w:ind w:firstLine="709"/>
        <w:jc w:val="both"/>
        <w:rPr>
          <w:bCs/>
        </w:rPr>
      </w:pPr>
      <w:r>
        <w:rPr>
          <w:bCs/>
        </w:rPr>
        <w:t>4.2.6.</w:t>
      </w:r>
      <w:r w:rsidR="0027424C" w:rsidRPr="0027424C">
        <w:rPr>
          <w:bCs/>
        </w:rPr>
        <w:tab/>
      </w:r>
      <w:r w:rsidR="00656275">
        <w:rPr>
          <w:bCs/>
        </w:rPr>
        <w:t xml:space="preserve">Производить обслуживание и ремонт </w:t>
      </w:r>
      <w:r w:rsidR="00EC652C">
        <w:rPr>
          <w:bCs/>
        </w:rPr>
        <w:t>своих теплопотребляющих установок</w:t>
      </w:r>
      <w:r w:rsidR="00FC1B06">
        <w:rPr>
          <w:bCs/>
        </w:rPr>
        <w:t xml:space="preserve"> </w:t>
      </w:r>
      <w:r w:rsidR="00B93DC7">
        <w:rPr>
          <w:bCs/>
        </w:rPr>
        <w:t>своими силами квалифицированным персоналом, а при его отсутствии по</w:t>
      </w:r>
      <w:r w:rsidR="00EC652C">
        <w:rPr>
          <w:bCs/>
        </w:rPr>
        <w:t xml:space="preserve"> отдельным</w:t>
      </w:r>
      <w:r w:rsidR="00FC1B06">
        <w:rPr>
          <w:bCs/>
        </w:rPr>
        <w:t xml:space="preserve"> </w:t>
      </w:r>
      <w:r w:rsidR="00B93DC7">
        <w:rPr>
          <w:bCs/>
        </w:rPr>
        <w:t>договорам со специализированными организациями.</w:t>
      </w:r>
    </w:p>
    <w:p w:rsidR="006E6D2E" w:rsidRDefault="006E6D2E" w:rsidP="00CF3FCD">
      <w:pPr>
        <w:jc w:val="both"/>
        <w:rPr>
          <w:bCs/>
        </w:rPr>
      </w:pPr>
    </w:p>
    <w:p w:rsidR="00B93DC7" w:rsidRDefault="00D81E01" w:rsidP="0027424C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4.3.</w:t>
      </w:r>
      <w:r w:rsidR="0027424C" w:rsidRPr="0027424C">
        <w:rPr>
          <w:b/>
          <w:bCs/>
        </w:rPr>
        <w:tab/>
      </w:r>
      <w:r w:rsidR="00F1373E">
        <w:rPr>
          <w:b/>
          <w:bCs/>
        </w:rPr>
        <w:t>За несоблюдение условий договора Абонент несет ответственность, установленную законодательством РФ, иными нормативными актами и настоящим Договором</w:t>
      </w:r>
      <w:r w:rsidR="00EC652C">
        <w:rPr>
          <w:b/>
          <w:bCs/>
        </w:rPr>
        <w:t>.</w:t>
      </w:r>
    </w:p>
    <w:p w:rsidR="009575B1" w:rsidRDefault="009575B1" w:rsidP="00BF1AD7">
      <w:pPr>
        <w:pStyle w:val="3"/>
        <w:jc w:val="center"/>
      </w:pPr>
      <w:r w:rsidRPr="003A5B51">
        <w:t xml:space="preserve">5. Учет и расчет </w:t>
      </w:r>
      <w:r w:rsidR="00F16338" w:rsidRPr="003A5B51">
        <w:t>поставленной тепловой энергии.</w:t>
      </w:r>
    </w:p>
    <w:p w:rsidR="00BF1AD7" w:rsidRPr="00BF1AD7" w:rsidRDefault="00BF1AD7" w:rsidP="00BF1AD7"/>
    <w:p w:rsidR="00DC7A13" w:rsidRDefault="00DC7A13" w:rsidP="00CF3FCD">
      <w:pPr>
        <w:ind w:firstLine="708"/>
        <w:jc w:val="both"/>
      </w:pPr>
      <w:r>
        <w:t>5.1</w:t>
      </w:r>
      <w:r w:rsidR="003E3045">
        <w:t>.</w:t>
      </w:r>
      <w:r w:rsidR="0027424C" w:rsidRPr="0027424C">
        <w:tab/>
      </w:r>
      <w:r w:rsidR="00F16338">
        <w:t>Уч</w:t>
      </w:r>
      <w:r w:rsidR="00302CC7">
        <w:t>е</w:t>
      </w:r>
      <w:r w:rsidR="00F16338">
        <w:t>т и расч</w:t>
      </w:r>
      <w:r w:rsidR="00302CC7">
        <w:t>е</w:t>
      </w:r>
      <w:r w:rsidR="00F16338">
        <w:t xml:space="preserve">т поставленной </w:t>
      </w:r>
      <w:r w:rsidR="00E50FDD">
        <w:t>тепловой энергии за расчетный период определяется</w:t>
      </w:r>
      <w:r w:rsidR="00EC652C">
        <w:t xml:space="preserve"> в Гкал</w:t>
      </w:r>
      <w:r w:rsidR="00FC1B06">
        <w:t xml:space="preserve"> </w:t>
      </w:r>
      <w:r>
        <w:t>в соответствии с «Правилами уч</w:t>
      </w:r>
      <w:r w:rsidR="00302CC7">
        <w:t>е</w:t>
      </w:r>
      <w:r>
        <w:t>та тепловой энергии и теплоносителя».</w:t>
      </w:r>
    </w:p>
    <w:p w:rsidR="00890F3C" w:rsidRDefault="00890F3C" w:rsidP="00CF3FCD">
      <w:pPr>
        <w:ind w:firstLine="708"/>
        <w:jc w:val="both"/>
      </w:pPr>
      <w:r>
        <w:t xml:space="preserve">Прибор учета </w:t>
      </w:r>
      <w:r w:rsidR="0037610B">
        <w:t xml:space="preserve">Абонента </w:t>
      </w:r>
      <w:r>
        <w:t>может использоваться им для контроля к</w:t>
      </w:r>
      <w:r w:rsidR="00E50FDD">
        <w:t>оличества и качества поставляемой</w:t>
      </w:r>
      <w:r>
        <w:t xml:space="preserve"> энергии и теплоносителя.</w:t>
      </w:r>
    </w:p>
    <w:p w:rsidR="00890F3C" w:rsidRDefault="00890F3C" w:rsidP="00CF3FCD">
      <w:pPr>
        <w:ind w:firstLine="708"/>
        <w:jc w:val="both"/>
      </w:pPr>
      <w:r>
        <w:t xml:space="preserve">В случае отсутствия на границе раздела средств измерений, необходимых для контроля количества и качества тепловой энергии и теплоносителя, претензии </w:t>
      </w:r>
      <w:r w:rsidR="0037610B">
        <w:t xml:space="preserve">Абонента </w:t>
      </w:r>
      <w:r>
        <w:t xml:space="preserve">к </w:t>
      </w:r>
      <w:r w:rsidR="0037610B">
        <w:t xml:space="preserve">Энергоснабжающей </w:t>
      </w:r>
      <w:r>
        <w:t>организации по количеству и качеству тепловой энергии и теплоносителя не принимаются.</w:t>
      </w:r>
    </w:p>
    <w:p w:rsidR="00DC7A13" w:rsidRDefault="00DC7A13" w:rsidP="00CF3FCD">
      <w:pPr>
        <w:ind w:firstLine="708"/>
        <w:jc w:val="both"/>
      </w:pPr>
      <w:r>
        <w:t>5.2</w:t>
      </w:r>
      <w:r w:rsidR="003E3045">
        <w:t>.</w:t>
      </w:r>
      <w:r w:rsidR="001A4A79" w:rsidRPr="001A4A79">
        <w:tab/>
      </w:r>
      <w:r w:rsidR="00F1373E">
        <w:t>При отсутствии у Абонента приборов учета или их неисправности свыше 15 суток в течение года с момента приемки узла учета на коммерческий учет, обнаружении поврежденных или отсутствующих пломб и оттисков клейм Госстандарта и Энергоснабжающей организации, а также при превышении нормативной погрешности работающих приборов учета, расчет количества поставленной тепловой энергии производится расчетным методом</w:t>
      </w:r>
      <w:r>
        <w:t>.</w:t>
      </w:r>
    </w:p>
    <w:p w:rsidR="00DC4492" w:rsidRPr="00E24CAB" w:rsidRDefault="009D01A5" w:rsidP="00CF3FCD">
      <w:pPr>
        <w:ind w:firstLine="708"/>
        <w:jc w:val="both"/>
      </w:pPr>
      <w:r>
        <w:t>При расчетно</w:t>
      </w:r>
      <w:r w:rsidR="00115D1E">
        <w:t>м методе количество поставленной</w:t>
      </w:r>
      <w:r>
        <w:t xml:space="preserve"> тепловой энергии определяется на основании расчетных тепловых нагрузок, указанных в Договоре, и показаний приборов учета теплоисточника с</w:t>
      </w:r>
      <w:r w:rsidR="00115D1E">
        <w:t xml:space="preserve"> учетом</w:t>
      </w:r>
      <w:r w:rsidR="00F439D0">
        <w:t xml:space="preserve"> фактического</w:t>
      </w:r>
      <w:r w:rsidR="00115D1E">
        <w:t xml:space="preserve"> времени поставки</w:t>
      </w:r>
      <w:r>
        <w:t xml:space="preserve"> в расчетном периоде.</w:t>
      </w:r>
    </w:p>
    <w:p w:rsidR="00054254" w:rsidRDefault="00054254" w:rsidP="00CF3FCD">
      <w:pPr>
        <w:ind w:firstLine="708"/>
        <w:jc w:val="both"/>
      </w:pPr>
    </w:p>
    <w:p w:rsidR="00054254" w:rsidRPr="00054254" w:rsidRDefault="00054254" w:rsidP="001A4A79">
      <w:pPr>
        <w:ind w:firstLine="708"/>
        <w:jc w:val="center"/>
      </w:pPr>
      <w:r w:rsidRPr="003A5B51">
        <w:rPr>
          <w:rFonts w:ascii="Arial" w:hAnsi="Arial" w:cs="Arial"/>
          <w:b/>
        </w:rPr>
        <w:t xml:space="preserve">6. Порядок расчетов </w:t>
      </w:r>
      <w:r w:rsidR="00115D1E">
        <w:rPr>
          <w:rFonts w:ascii="Arial" w:hAnsi="Arial" w:cs="Arial"/>
          <w:b/>
        </w:rPr>
        <w:t>за поставленную тепловую</w:t>
      </w:r>
      <w:r w:rsidR="006B52F5" w:rsidRPr="003A5B51">
        <w:rPr>
          <w:rFonts w:ascii="Arial" w:hAnsi="Arial" w:cs="Arial"/>
          <w:b/>
        </w:rPr>
        <w:t xml:space="preserve"> энерги</w:t>
      </w:r>
      <w:r w:rsidR="00115D1E">
        <w:rPr>
          <w:rFonts w:ascii="Arial" w:hAnsi="Arial" w:cs="Arial"/>
          <w:b/>
        </w:rPr>
        <w:t>ю</w:t>
      </w:r>
      <w:r>
        <w:rPr>
          <w:b/>
        </w:rPr>
        <w:t>.</w:t>
      </w:r>
    </w:p>
    <w:p w:rsidR="00054254" w:rsidRDefault="00054254" w:rsidP="00CF3FCD">
      <w:pPr>
        <w:ind w:firstLine="708"/>
        <w:jc w:val="both"/>
      </w:pPr>
    </w:p>
    <w:p w:rsidR="009E2152" w:rsidRDefault="00660B64" w:rsidP="009E2152">
      <w:pPr>
        <w:ind w:firstLine="708"/>
        <w:jc w:val="both"/>
      </w:pPr>
      <w:r>
        <w:t>6.1</w:t>
      </w:r>
      <w:r w:rsidR="003E3045">
        <w:t>.</w:t>
      </w:r>
      <w:r w:rsidR="001A4A79" w:rsidRPr="001A4A79">
        <w:tab/>
      </w:r>
      <w:r w:rsidR="00F1373E">
        <w:t xml:space="preserve">Расчеты  за тепловую энергию производятся по тарифу, утвержденному Органом государственного регулирования </w:t>
      </w:r>
      <w:r w:rsidR="009E2152">
        <w:t>с учетом календарной разбивки, и осуществляются  согласно платежны</w:t>
      </w:r>
      <w:r w:rsidR="00ED4286">
        <w:t>м</w:t>
      </w:r>
      <w:r w:rsidR="009E2152">
        <w:t xml:space="preserve"> документ</w:t>
      </w:r>
      <w:r w:rsidR="00ED4286">
        <w:t>ам</w:t>
      </w:r>
      <w:r w:rsidR="009E2152">
        <w:t>, выставляемы</w:t>
      </w:r>
      <w:r w:rsidR="00ED4286">
        <w:t>м</w:t>
      </w:r>
      <w:r w:rsidR="009E2152">
        <w:t xml:space="preserve"> Энергоснабжающей организацией.</w:t>
      </w:r>
    </w:p>
    <w:p w:rsidR="00660B64" w:rsidRDefault="009E2152" w:rsidP="009E2152">
      <w:pPr>
        <w:jc w:val="both"/>
      </w:pPr>
      <w:r>
        <w:tab/>
        <w:t>При изменении тарифов на тепловую энергию новые тарифы доводятся до сведения Сторон путем их публикации в средствах массовой информации.</w:t>
      </w:r>
    </w:p>
    <w:p w:rsidR="00AE2E34" w:rsidRDefault="00660B64" w:rsidP="009D1E0A">
      <w:pPr>
        <w:ind w:firstLine="708"/>
        <w:jc w:val="both"/>
      </w:pPr>
      <w:r>
        <w:t>6.2</w:t>
      </w:r>
      <w:r w:rsidR="003E3045">
        <w:t>.</w:t>
      </w:r>
      <w:r w:rsidR="001A4A79" w:rsidRPr="001A4A79">
        <w:tab/>
      </w:r>
      <w:r>
        <w:t>Расч</w:t>
      </w:r>
      <w:r w:rsidR="00302CC7">
        <w:t>е</w:t>
      </w:r>
      <w:r>
        <w:t>тным периодом для оплаты</w:t>
      </w:r>
      <w:r w:rsidR="00A16A62">
        <w:t xml:space="preserve"> </w:t>
      </w:r>
      <w:r w:rsidR="00115D1E">
        <w:t>поставленной</w:t>
      </w:r>
      <w:r>
        <w:t xml:space="preserve"> тепловой энергии</w:t>
      </w:r>
      <w:r w:rsidR="00E50FDD">
        <w:t xml:space="preserve"> </w:t>
      </w:r>
      <w:r w:rsidR="00DC4492" w:rsidRPr="00AA78C5">
        <w:t>является календарный месяц.</w:t>
      </w:r>
      <w:r w:rsidR="00A16A62">
        <w:tab/>
      </w:r>
    </w:p>
    <w:p w:rsidR="001822BD" w:rsidRDefault="00AE2E34" w:rsidP="001822BD">
      <w:pPr>
        <w:jc w:val="both"/>
        <w:rPr>
          <w:noProof/>
        </w:rPr>
      </w:pPr>
      <w:r>
        <w:tab/>
        <w:t>6.</w:t>
      </w:r>
      <w:bookmarkStart w:id="29" w:name="Пункт64"/>
      <w:r w:rsidR="004313D0">
        <w:fldChar w:fldCharType="begin">
          <w:ffData>
            <w:name w:val="Пункт64"/>
            <w:enabled/>
            <w:calcOnExit w:val="0"/>
            <w:textInput>
              <w:default w:val="4"/>
            </w:textInput>
          </w:ffData>
        </w:fldChar>
      </w:r>
      <w:r>
        <w:instrText xml:space="preserve"> FORMTEXT </w:instrText>
      </w:r>
      <w:r w:rsidR="004313D0">
        <w:fldChar w:fldCharType="separate"/>
      </w:r>
      <w:r>
        <w:rPr>
          <w:noProof/>
        </w:rPr>
        <w:t>4</w:t>
      </w:r>
      <w:r w:rsidR="004313D0">
        <w:fldChar w:fldCharType="end"/>
      </w:r>
      <w:bookmarkEnd w:id="29"/>
      <w:r>
        <w:t>.</w:t>
      </w:r>
      <w:r w:rsidRPr="001A4A79">
        <w:tab/>
      </w:r>
      <w:r>
        <w:t xml:space="preserve">Энергоснабжающая организация до 5-ого числа месяца, следующего за расчет-ным, </w:t>
      </w:r>
      <w:bookmarkStart w:id="30" w:name="БезналТекст5"/>
      <w:bookmarkStart w:id="31" w:name="НалТекст2"/>
      <w:r w:rsidR="004313D0">
        <w:fldChar w:fldCharType="begin">
          <w:ffData>
            <w:name w:val="БезналТекст5"/>
            <w:enabled/>
            <w:calcOnExit w:val="0"/>
            <w:textInput>
              <w:default w:val="направляет"/>
            </w:textInput>
          </w:ffData>
        </w:fldChar>
      </w:r>
      <w:r>
        <w:instrText xml:space="preserve"> FORMTEXT </w:instrText>
      </w:r>
      <w:r w:rsidR="004313D0">
        <w:fldChar w:fldCharType="separate"/>
      </w:r>
      <w:r>
        <w:rPr>
          <w:noProof/>
        </w:rPr>
        <w:t>направляет</w:t>
      </w:r>
      <w:r w:rsidR="004313D0">
        <w:fldChar w:fldCharType="end"/>
      </w:r>
      <w:bookmarkEnd w:id="30"/>
      <w:r w:rsidR="00BA6136">
        <w:t xml:space="preserve"> </w:t>
      </w:r>
      <w:bookmarkEnd w:id="31"/>
      <w:r>
        <w:t>Абоненту акты оказанных услуг (поставки тепловой энергии) установленной формы (Приложение №6) за расчетный период, счета и счета-фактуры за поставленную в расчетном периоде тепловую энергию</w:t>
      </w:r>
      <w:r w:rsidR="00AA3815">
        <w:t xml:space="preserve"> и</w:t>
      </w:r>
      <w:r>
        <w:t xml:space="preserve"> горячую воду.</w:t>
      </w:r>
      <w:bookmarkStart w:id="32" w:name="НалТекст3"/>
      <w:r w:rsidR="004313D0">
        <w:fldChar w:fldCharType="begin">
          <w:ffData>
            <w:name w:val="НалТекст3"/>
            <w:enabled/>
            <w:calcOnExit w:val="0"/>
            <w:textInput>
              <w:default w:val=" Абонент получает акт оказанных услуг (поставки тепловой энергии) и платежные документы в службе энергосбыта Энергоснабжающей организации в течении 3-х рабочих дней со дня их выписки."/>
            </w:textInput>
          </w:ffData>
        </w:fldChar>
      </w:r>
      <w:r w:rsidR="001822BD">
        <w:instrText xml:space="preserve"> FORMTEXT </w:instrText>
      </w:r>
      <w:r w:rsidR="004313D0">
        <w:fldChar w:fldCharType="separate"/>
      </w:r>
      <w:r w:rsidR="001822BD">
        <w:rPr>
          <w:noProof/>
        </w:rPr>
        <w:t xml:space="preserve"> </w:t>
      </w:r>
    </w:p>
    <w:p w:rsidR="00AE2E34" w:rsidRDefault="001822BD" w:rsidP="001822BD">
      <w:pPr>
        <w:ind w:firstLine="708"/>
        <w:jc w:val="both"/>
      </w:pPr>
      <w:r>
        <w:rPr>
          <w:noProof/>
        </w:rPr>
        <w:t>Абонент получает акт оказанных услуг (поставки тепловой энергии) и платежные документы в службе энергосбыта Энергоснабжающей организации в течении 3-х рабочих дней со дня их выписки.</w:t>
      </w:r>
      <w:r w:rsidR="004313D0">
        <w:fldChar w:fldCharType="end"/>
      </w:r>
      <w:bookmarkEnd w:id="32"/>
      <w:r w:rsidR="00AE2E34">
        <w:t xml:space="preserve"> </w:t>
      </w:r>
    </w:p>
    <w:p w:rsidR="00AE2E34" w:rsidRDefault="00AE2E34" w:rsidP="00AE2E34">
      <w:pPr>
        <w:ind w:firstLine="708"/>
        <w:jc w:val="both"/>
      </w:pPr>
      <w:r>
        <w:t>Абонент в течение 3-х рабочих дней со дня получения акта оказанных услуг (поставки тепловой энергии) рассматривает его и при отсутствии возражений возвращает Энергоснабжающей организации подписанный акт, или предъявляет в те же сроки мотивированный отказ от подписания. В случае не подписания акта оказанных услуг (поставки тепловой энергии) и отсутствия мотивированного отказа в установленный срок услуги считаются оказанными, а акт оказанных услуг (поставки тепловой энергии) подписанным.</w:t>
      </w:r>
    </w:p>
    <w:bookmarkStart w:id="33" w:name="БАванс"/>
    <w:p w:rsidR="00D03D53" w:rsidRDefault="004313D0" w:rsidP="00AE2E34">
      <w:pPr>
        <w:ind w:firstLine="708"/>
        <w:jc w:val="both"/>
      </w:pPr>
      <w:r>
        <w:fldChar w:fldCharType="begin">
          <w:ffData>
            <w:name w:val="БАванс"/>
            <w:enabled/>
            <w:calcOnExit w:val="0"/>
            <w:textInput>
              <w:default w:val="Оплата Абонентом платежных документов производится"/>
            </w:textInput>
          </w:ffData>
        </w:fldChar>
      </w:r>
      <w:r w:rsidR="006E09B0">
        <w:instrText xml:space="preserve"> FORMTEXT </w:instrText>
      </w:r>
      <w:r>
        <w:fldChar w:fldCharType="separate"/>
      </w:r>
      <w:r w:rsidR="006E09B0">
        <w:rPr>
          <w:noProof/>
        </w:rPr>
        <w:t>Оплата Абонентом платежных документов производится</w:t>
      </w:r>
      <w:r>
        <w:fldChar w:fldCharType="end"/>
      </w:r>
      <w:bookmarkEnd w:id="33"/>
      <w:r w:rsidR="00AE2E34">
        <w:t xml:space="preserve"> </w:t>
      </w:r>
      <w:bookmarkStart w:id="34" w:name="БезНалТекстБАванс2"/>
      <w:r>
        <w:fldChar w:fldCharType="begin">
          <w:ffData>
            <w:name w:val="БезНалТекстБАванс2"/>
            <w:enabled/>
            <w:calcOnExit w:val="0"/>
            <w:textInput>
              <w:default w:val="в течении 5-ти банковских дней со дня их выставления."/>
            </w:textInput>
          </w:ffData>
        </w:fldChar>
      </w:r>
      <w:r w:rsidR="006E09B0">
        <w:instrText xml:space="preserve"> FORMTEXT </w:instrText>
      </w:r>
      <w:r>
        <w:fldChar w:fldCharType="separate"/>
      </w:r>
      <w:r w:rsidR="006E09B0">
        <w:rPr>
          <w:noProof/>
        </w:rPr>
        <w:t>в течении 5-ти банковских дней со дня их выставления.</w:t>
      </w:r>
      <w:r>
        <w:fldChar w:fldCharType="end"/>
      </w:r>
      <w:bookmarkEnd w:id="34"/>
      <w:r w:rsidR="00AE2E34">
        <w:t xml:space="preserve"> </w:t>
      </w:r>
    </w:p>
    <w:p w:rsidR="007D63F9" w:rsidRDefault="007D63F9" w:rsidP="00CF3FCD">
      <w:pPr>
        <w:ind w:firstLine="708"/>
        <w:jc w:val="both"/>
      </w:pPr>
      <w:r>
        <w:t>6.</w:t>
      </w:r>
      <w:fldSimple w:instr=" =Пункт64+1 ">
        <w:r w:rsidR="00AE2E34">
          <w:rPr>
            <w:noProof/>
          </w:rPr>
          <w:t>5</w:t>
        </w:r>
      </w:fldSimple>
      <w:r w:rsidR="003E3045">
        <w:t>.</w:t>
      </w:r>
      <w:r w:rsidR="001A4A79" w:rsidRPr="001A4A79">
        <w:tab/>
      </w:r>
      <w:r>
        <w:t xml:space="preserve">Датой оплаты платежных документов считается дата поступления денежных средств на расчетный счет </w:t>
      </w:r>
      <w:r w:rsidR="003C408F">
        <w:t xml:space="preserve">Энергоснабжающей </w:t>
      </w:r>
      <w:r>
        <w:t>организации.</w:t>
      </w:r>
    </w:p>
    <w:p w:rsidR="00901A32" w:rsidRPr="00AA78C5" w:rsidRDefault="00C80BA9" w:rsidP="001A4A79">
      <w:pPr>
        <w:ind w:firstLine="709"/>
        <w:jc w:val="both"/>
      </w:pPr>
      <w:r>
        <w:lastRenderedPageBreak/>
        <w:t>6.</w:t>
      </w:r>
      <w:fldSimple w:instr=" =Пункт64+2 ">
        <w:r w:rsidR="00AE2E34">
          <w:rPr>
            <w:noProof/>
          </w:rPr>
          <w:t>6</w:t>
        </w:r>
      </w:fldSimple>
      <w:r w:rsidR="003E3045">
        <w:t>.</w:t>
      </w:r>
      <w:r w:rsidR="001A4A79" w:rsidRPr="001A4A79">
        <w:tab/>
      </w:r>
      <w:r w:rsidR="007348BF">
        <w:t xml:space="preserve">Энергоснабжающая </w:t>
      </w:r>
      <w:r w:rsidR="00901A32">
        <w:t>организация имеет право указывать в плат</w:t>
      </w:r>
      <w:r w:rsidR="00302CC7">
        <w:t>е</w:t>
      </w:r>
      <w:r w:rsidR="00901A32">
        <w:t>жных документах номера банковских счетов</w:t>
      </w:r>
      <w:r w:rsidR="007D63F9">
        <w:t>, неуказанные</w:t>
      </w:r>
      <w:r w:rsidR="00901A32">
        <w:t xml:space="preserve"> в настоящем договоре</w:t>
      </w:r>
      <w:r w:rsidR="000D496E">
        <w:t>,</w:t>
      </w:r>
      <w:r w:rsidR="00901A32">
        <w:t xml:space="preserve"> по которым следует производить оплату за тепловую энергию.</w:t>
      </w:r>
    </w:p>
    <w:p w:rsidR="00CD190C" w:rsidRDefault="00C80BA9" w:rsidP="001A4A79">
      <w:pPr>
        <w:ind w:firstLine="709"/>
        <w:jc w:val="both"/>
      </w:pPr>
      <w:r>
        <w:t>6.</w:t>
      </w:r>
      <w:fldSimple w:instr=" =Пункт64+3 ">
        <w:r w:rsidR="00AE2E34">
          <w:rPr>
            <w:noProof/>
          </w:rPr>
          <w:t>7</w:t>
        </w:r>
      </w:fldSimple>
      <w:r w:rsidR="003E3045">
        <w:t>.</w:t>
      </w:r>
      <w:r w:rsidR="001A4A79" w:rsidRPr="001A4A79">
        <w:tab/>
      </w:r>
      <w:r w:rsidR="00901A32">
        <w:t>По инициативе любой из С</w:t>
      </w:r>
      <w:r w:rsidR="00E356B0" w:rsidRPr="00AA78C5">
        <w:t>торон провод</w:t>
      </w:r>
      <w:r w:rsidR="00901A32">
        <w:t>ится сверка расч</w:t>
      </w:r>
      <w:r w:rsidR="00302CC7">
        <w:t>е</w:t>
      </w:r>
      <w:r w:rsidR="00901A32">
        <w:t>тов по оплате тепловой энергии</w:t>
      </w:r>
      <w:r w:rsidR="00E356B0" w:rsidRPr="00AA78C5">
        <w:t xml:space="preserve"> с с</w:t>
      </w:r>
      <w:r w:rsidR="00CD190C">
        <w:t xml:space="preserve">оставлением двухстороннего акта. Акт должен быть подписан и возвращен инициирующей Стороне в течение </w:t>
      </w:r>
      <w:r w:rsidR="00CA10CD">
        <w:t>3</w:t>
      </w:r>
      <w:r w:rsidR="00CD190C">
        <w:t>-</w:t>
      </w:r>
      <w:r w:rsidR="0070319F">
        <w:t>х</w:t>
      </w:r>
      <w:r w:rsidR="00CD190C">
        <w:t xml:space="preserve"> рабочих дней с момента получения.</w:t>
      </w:r>
      <w:r w:rsidR="00DC4CAA">
        <w:t xml:space="preserve"> При невозвращении оформленного должным образом акта инициирующей Стороне в установленный срок указанная в нем сумма считается подтвержденной.</w:t>
      </w:r>
      <w:r w:rsidR="00FC1B06">
        <w:t xml:space="preserve"> </w:t>
      </w:r>
    </w:p>
    <w:p w:rsidR="00922EA0" w:rsidRPr="00126256" w:rsidRDefault="00C80BA9" w:rsidP="001A4A79">
      <w:pPr>
        <w:ind w:firstLine="709"/>
        <w:jc w:val="both"/>
      </w:pPr>
      <w:r>
        <w:t>6.</w:t>
      </w:r>
      <w:fldSimple w:instr=" =Пункт64+4 ">
        <w:r w:rsidR="00AE2E34">
          <w:rPr>
            <w:noProof/>
          </w:rPr>
          <w:t>8</w:t>
        </w:r>
      </w:fldSimple>
      <w:r w:rsidR="003E3045">
        <w:t>.</w:t>
      </w:r>
      <w:r w:rsidR="001A4A79" w:rsidRPr="001A4A79">
        <w:tab/>
      </w:r>
      <w:r w:rsidR="00922EA0">
        <w:t xml:space="preserve">За превышение </w:t>
      </w:r>
      <w:r w:rsidR="007348BF">
        <w:t xml:space="preserve">Абонентом </w:t>
      </w:r>
      <w:r w:rsidR="00922EA0">
        <w:t xml:space="preserve">среднесуточной температуры обратной сетевой воды более, чем на 3 </w:t>
      </w:r>
      <w:r w:rsidR="00922EA0">
        <w:rPr>
          <w:vertAlign w:val="superscript"/>
        </w:rPr>
        <w:t>0</w:t>
      </w:r>
      <w:r w:rsidR="00922EA0">
        <w:t>С против</w:t>
      </w:r>
      <w:r w:rsidR="00126256">
        <w:t xml:space="preserve"> температурного графика, </w:t>
      </w:r>
      <w:r w:rsidR="007348BF">
        <w:t xml:space="preserve">Энергоснабжающая </w:t>
      </w:r>
      <w:r w:rsidR="00126256">
        <w:t xml:space="preserve">организация при условии соблюдения температуры подающей сетевой воды с отклонением не более 3 </w:t>
      </w:r>
      <w:r w:rsidR="00126256">
        <w:rPr>
          <w:vertAlign w:val="superscript"/>
        </w:rPr>
        <w:t>0</w:t>
      </w:r>
      <w:r w:rsidR="00126256">
        <w:t>С вправе</w:t>
      </w:r>
      <w:r w:rsidR="002E1262">
        <w:t xml:space="preserve"> произвести расчет за поставленную тепловую энергию по температурному перепаду,</w:t>
      </w:r>
      <w:r w:rsidR="001A4A79">
        <w:t xml:space="preserve"> </w:t>
      </w:r>
      <w:r w:rsidR="00126256">
        <w:t>предусмотренному температурным графиком.</w:t>
      </w:r>
    </w:p>
    <w:p w:rsidR="00E428C2" w:rsidRDefault="00E70763" w:rsidP="00E428C2">
      <w:pPr>
        <w:ind w:firstLine="709"/>
        <w:jc w:val="both"/>
      </w:pPr>
      <w:r>
        <w:t>6.</w:t>
      </w:r>
      <w:fldSimple w:instr=" =Пункт64+5 ">
        <w:r w:rsidR="00AE2E34">
          <w:rPr>
            <w:noProof/>
          </w:rPr>
          <w:t>9</w:t>
        </w:r>
      </w:fldSimple>
      <w:r w:rsidR="003E3045">
        <w:t>.</w:t>
      </w:r>
      <w:r w:rsidR="001A4A79" w:rsidRPr="001A4A79">
        <w:tab/>
      </w:r>
      <w:r w:rsidR="00E428C2">
        <w:t xml:space="preserve">Бездоговорное подключение теплопотребляющей установки или подключение ее до приборов учета тепловой энергии </w:t>
      </w:r>
      <w:r w:rsidR="00D00382">
        <w:t>Абонент</w:t>
      </w:r>
      <w:r w:rsidR="00E428C2">
        <w:t xml:space="preserve"> оплачивает </w:t>
      </w:r>
      <w:r w:rsidR="00D00382">
        <w:t xml:space="preserve">Энергоснабжающей организации </w:t>
      </w:r>
      <w:r w:rsidR="00E428C2">
        <w:t>стоимость поставленной тепловой энергии в соответствии с действующим законодательством.</w:t>
      </w:r>
    </w:p>
    <w:p w:rsidR="00B12AF4" w:rsidRPr="00AA78C5" w:rsidRDefault="00E428C2" w:rsidP="00E428C2">
      <w:pPr>
        <w:ind w:firstLine="709"/>
        <w:jc w:val="both"/>
      </w:pPr>
      <w:r>
        <w:t xml:space="preserve">Оплата производится с даты последней проверки </w:t>
      </w:r>
      <w:r w:rsidR="00D00382">
        <w:t>Абонента</w:t>
      </w:r>
      <w:r>
        <w:t>, а при ее отсутствии – с начала отопительного периода, до момента обнаружения самовольного подключения.</w:t>
      </w:r>
    </w:p>
    <w:p w:rsidR="000F0032" w:rsidRDefault="00E9594A" w:rsidP="001A4A79">
      <w:pPr>
        <w:ind w:firstLine="709"/>
        <w:jc w:val="both"/>
      </w:pPr>
      <w:r>
        <w:t>6.</w:t>
      </w:r>
      <w:fldSimple w:instr=" =Пункт64+6 ">
        <w:r w:rsidR="00AE2E34">
          <w:rPr>
            <w:noProof/>
          </w:rPr>
          <w:t>10</w:t>
        </w:r>
      </w:fldSimple>
      <w:r w:rsidR="003E3045">
        <w:t>.</w:t>
      </w:r>
      <w:r w:rsidR="001A4A79" w:rsidRPr="001A4A79">
        <w:tab/>
      </w:r>
      <w:r w:rsidR="00E428C2">
        <w:t xml:space="preserve">За потребление тепловой энергии сверх величин установленных настоящим </w:t>
      </w:r>
      <w:r w:rsidR="00517E3B">
        <w:t>договором</w:t>
      </w:r>
      <w:r w:rsidR="00E428C2">
        <w:t xml:space="preserve">, скорректированных на фактическую температуру наружного воздуха, превышение нормативной утечки сетевой воды, а также в случае дренирования теплоносителя без разрешения Поставщика, </w:t>
      </w:r>
      <w:r w:rsidR="00D00382">
        <w:t xml:space="preserve">Абонент оплачивает Энергоснабжающей организации </w:t>
      </w:r>
      <w:r w:rsidR="00E428C2">
        <w:t>стоимость поставленной тепловой энергии в соответствии с действующим законодательством.</w:t>
      </w:r>
    </w:p>
    <w:p w:rsidR="00B52912" w:rsidRDefault="00B52912" w:rsidP="001A4A79">
      <w:pPr>
        <w:ind w:firstLine="709"/>
        <w:jc w:val="both"/>
      </w:pPr>
      <w:r>
        <w:t>6.</w:t>
      </w:r>
      <w:fldSimple w:instr=" =Пункт64+7 ">
        <w:r w:rsidR="00AE2E34">
          <w:rPr>
            <w:noProof/>
          </w:rPr>
          <w:t>11</w:t>
        </w:r>
      </w:fldSimple>
      <w:r>
        <w:t>.</w:t>
      </w:r>
      <w:r w:rsidR="001A4A79" w:rsidRPr="001A4A79">
        <w:tab/>
      </w:r>
      <w:r>
        <w:t>При наличии у Абонента задолженности по исполнению</w:t>
      </w:r>
      <w:r w:rsidR="0050426F">
        <w:t xml:space="preserve"> </w:t>
      </w:r>
      <w:r>
        <w:t>денежных обязательств по настоящему Договору сумма</w:t>
      </w:r>
      <w:r w:rsidR="0050426F">
        <w:t xml:space="preserve"> </w:t>
      </w:r>
      <w:r>
        <w:t xml:space="preserve">произведенного Абонентом платежа полностью погашает </w:t>
      </w:r>
      <w:r w:rsidR="00FF3D0B">
        <w:t>сначала</w:t>
      </w:r>
      <w:r w:rsidR="00C449B5">
        <w:t xml:space="preserve"> задолженность по пеням,</w:t>
      </w:r>
      <w:r w:rsidR="0050426F">
        <w:t xml:space="preserve"> штрафам, процентам за пользование денежными средствами, а </w:t>
      </w:r>
      <w:r w:rsidR="00FF3D0B">
        <w:t>затем</w:t>
      </w:r>
      <w:r w:rsidR="00FC1B06">
        <w:t xml:space="preserve"> </w:t>
      </w:r>
      <w:r w:rsidR="0050426F">
        <w:t xml:space="preserve">- задолженность за поставленную </w:t>
      </w:r>
      <w:r w:rsidR="00271CF6">
        <w:t xml:space="preserve">тепловую </w:t>
      </w:r>
      <w:r w:rsidR="0050426F">
        <w:t>энергию и аванс.</w:t>
      </w:r>
    </w:p>
    <w:p w:rsidR="00DD0795" w:rsidRDefault="00E70763" w:rsidP="001A4A79">
      <w:pPr>
        <w:ind w:firstLine="709"/>
        <w:jc w:val="both"/>
      </w:pPr>
      <w:r>
        <w:t>6.</w:t>
      </w:r>
      <w:fldSimple w:instr=" =Пункт64+8 ">
        <w:r w:rsidR="00AE2E34">
          <w:rPr>
            <w:noProof/>
          </w:rPr>
          <w:t>12</w:t>
        </w:r>
      </w:fldSimple>
      <w:r w:rsidR="003E3045">
        <w:t>.</w:t>
      </w:r>
      <w:r w:rsidR="001A4A79" w:rsidRPr="001A4A79">
        <w:tab/>
      </w:r>
      <w:r w:rsidR="003B2DAB">
        <w:t xml:space="preserve">Повторное подключение </w:t>
      </w:r>
      <w:r w:rsidR="003E3045">
        <w:t>теплопотребляющей установки Абонента</w:t>
      </w:r>
      <w:r w:rsidR="00DD0795">
        <w:t xml:space="preserve"> после</w:t>
      </w:r>
      <w:r w:rsidR="003E3045">
        <w:t xml:space="preserve"> </w:t>
      </w:r>
    </w:p>
    <w:p w:rsidR="006B52F5" w:rsidRPr="001A4A79" w:rsidRDefault="003B2DAB" w:rsidP="00CF3FCD">
      <w:pPr>
        <w:jc w:val="both"/>
      </w:pPr>
      <w:r>
        <w:t xml:space="preserve"> отключени</w:t>
      </w:r>
      <w:r w:rsidR="00B30957">
        <w:t>я в соответствии с п. 3.2.2а</w:t>
      </w:r>
      <w:r>
        <w:t xml:space="preserve"> настоящего Договора производится после оплаты </w:t>
      </w:r>
      <w:r w:rsidR="003E3045">
        <w:t xml:space="preserve">Абонентом Энергоснабжающей </w:t>
      </w:r>
      <w:r w:rsidR="002B0884">
        <w:t xml:space="preserve">организации фактических затрат на подключение, определенных соответствующей калькуляцией </w:t>
      </w:r>
      <w:r w:rsidR="006B52F5">
        <w:t xml:space="preserve">Энергоснабжающей </w:t>
      </w:r>
      <w:r w:rsidR="002B0884">
        <w:t>органи</w:t>
      </w:r>
      <w:r w:rsidR="00271CF6">
        <w:t>зац</w:t>
      </w:r>
      <w:r w:rsidR="0021563A">
        <w:t>ии</w:t>
      </w:r>
      <w:r w:rsidR="001A4A79">
        <w:t>.</w:t>
      </w:r>
    </w:p>
    <w:p w:rsidR="00BE5CD7" w:rsidRDefault="00BE5CD7" w:rsidP="004964C5">
      <w:pPr>
        <w:ind w:firstLine="708"/>
        <w:jc w:val="center"/>
        <w:rPr>
          <w:rFonts w:ascii="Arial" w:hAnsi="Arial" w:cs="Arial"/>
          <w:b/>
        </w:rPr>
      </w:pPr>
    </w:p>
    <w:p w:rsidR="004A079C" w:rsidRDefault="004A079C" w:rsidP="004964C5">
      <w:pPr>
        <w:ind w:firstLine="708"/>
        <w:jc w:val="center"/>
        <w:rPr>
          <w:rFonts w:ascii="Arial" w:hAnsi="Arial" w:cs="Arial"/>
          <w:b/>
        </w:rPr>
      </w:pPr>
    </w:p>
    <w:p w:rsidR="004A079C" w:rsidRDefault="004A079C" w:rsidP="004964C5">
      <w:pPr>
        <w:ind w:firstLine="708"/>
        <w:jc w:val="center"/>
        <w:rPr>
          <w:rFonts w:ascii="Arial" w:hAnsi="Arial" w:cs="Arial"/>
          <w:b/>
        </w:rPr>
      </w:pPr>
    </w:p>
    <w:p w:rsidR="004A079C" w:rsidRDefault="004A079C" w:rsidP="004964C5">
      <w:pPr>
        <w:ind w:firstLine="708"/>
        <w:jc w:val="center"/>
        <w:rPr>
          <w:rFonts w:ascii="Arial" w:hAnsi="Arial" w:cs="Arial"/>
          <w:b/>
        </w:rPr>
      </w:pPr>
    </w:p>
    <w:p w:rsidR="004A079C" w:rsidRDefault="004A079C" w:rsidP="004964C5">
      <w:pPr>
        <w:ind w:firstLine="708"/>
        <w:jc w:val="center"/>
        <w:rPr>
          <w:rFonts w:ascii="Arial" w:hAnsi="Arial" w:cs="Arial"/>
          <w:b/>
        </w:rPr>
      </w:pPr>
    </w:p>
    <w:p w:rsidR="005F334C" w:rsidRPr="003A5B51" w:rsidRDefault="006B52F5" w:rsidP="004964C5">
      <w:pPr>
        <w:ind w:firstLine="708"/>
        <w:jc w:val="center"/>
        <w:rPr>
          <w:rFonts w:ascii="Arial" w:hAnsi="Arial" w:cs="Arial"/>
        </w:rPr>
      </w:pPr>
      <w:r w:rsidRPr="003A5B51">
        <w:rPr>
          <w:rFonts w:ascii="Arial" w:hAnsi="Arial" w:cs="Arial"/>
          <w:b/>
        </w:rPr>
        <w:t>7. Срок действия договора.</w:t>
      </w:r>
    </w:p>
    <w:p w:rsidR="002A395F" w:rsidRDefault="002A395F" w:rsidP="00CF3FCD">
      <w:pPr>
        <w:jc w:val="both"/>
      </w:pPr>
    </w:p>
    <w:p w:rsidR="000F0032" w:rsidRDefault="00EE5C3F" w:rsidP="001A4A79">
      <w:pPr>
        <w:ind w:firstLine="708"/>
        <w:jc w:val="both"/>
      </w:pPr>
      <w:r>
        <w:t>7</w:t>
      </w:r>
      <w:r w:rsidR="002A395F" w:rsidRPr="00AA78C5">
        <w:t>.1</w:t>
      </w:r>
      <w:r w:rsidR="006B52F5">
        <w:t>.</w:t>
      </w:r>
      <w:r w:rsidR="001A4A79">
        <w:tab/>
      </w:r>
      <w:r w:rsidR="00D911B5">
        <w:t>Настоящий Д</w:t>
      </w:r>
      <w:r w:rsidR="000F0032">
        <w:t xml:space="preserve">оговор заключается на срок с </w:t>
      </w:r>
      <w:r w:rsidR="004313D0">
        <w:fldChar w:fldCharType="begin">
          <w:ffData>
            <w:name w:val="Dt1"/>
            <w:enabled/>
            <w:calcOnExit w:val="0"/>
            <w:textInput/>
          </w:ffData>
        </w:fldChar>
      </w:r>
      <w:bookmarkStart w:id="35" w:name="Dt1"/>
      <w:r w:rsidR="00327606">
        <w:instrText xml:space="preserve"> FORMTEXT </w:instrText>
      </w:r>
      <w:r w:rsidR="004313D0">
        <w:fldChar w:fldCharType="separate"/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bookmarkEnd w:id="35"/>
      <w:r w:rsidR="004313D0">
        <w:fldChar w:fldCharType="end"/>
      </w:r>
      <w:r w:rsidR="000F0032">
        <w:t xml:space="preserve"> по </w:t>
      </w:r>
      <w:r w:rsidR="004313D0">
        <w:fldChar w:fldCharType="begin">
          <w:ffData>
            <w:name w:val="Dt2"/>
            <w:enabled/>
            <w:calcOnExit w:val="0"/>
            <w:textInput/>
          </w:ffData>
        </w:fldChar>
      </w:r>
      <w:bookmarkStart w:id="36" w:name="Dt2"/>
      <w:r w:rsidR="00327606">
        <w:instrText xml:space="preserve"> FORMTEXT </w:instrText>
      </w:r>
      <w:r w:rsidR="004313D0">
        <w:fldChar w:fldCharType="separate"/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r w:rsidR="00E87509">
        <w:rPr>
          <w:noProof/>
        </w:rPr>
        <w:t> </w:t>
      </w:r>
      <w:bookmarkEnd w:id="36"/>
      <w:r w:rsidR="004313D0">
        <w:fldChar w:fldCharType="end"/>
      </w:r>
      <w:r w:rsidR="00524AA9">
        <w:t xml:space="preserve"> </w:t>
      </w:r>
      <w:r w:rsidR="000F0032">
        <w:t>и считается ежегодно продленным, если за месяц до окончания срока его действия не последует заявления одной из сторон об отказе от настоящего Договора.</w:t>
      </w:r>
    </w:p>
    <w:p w:rsidR="009122DF" w:rsidRDefault="009122DF" w:rsidP="001A4A79">
      <w:pPr>
        <w:ind w:firstLine="708"/>
        <w:jc w:val="both"/>
      </w:pPr>
      <w:r>
        <w:t xml:space="preserve">При отказе от Договора Абонент отключает свою теплопотребляющую установку </w:t>
      </w:r>
    </w:p>
    <w:p w:rsidR="009122DF" w:rsidRDefault="009122DF" w:rsidP="00CF3FCD">
      <w:pPr>
        <w:jc w:val="both"/>
      </w:pPr>
      <w:r>
        <w:t>от теп</w:t>
      </w:r>
      <w:r w:rsidR="000739F6">
        <w:t>ловой сет</w:t>
      </w:r>
      <w:r w:rsidR="00327606">
        <w:t>и Энергоснабжающей организации</w:t>
      </w:r>
      <w:r w:rsidR="00AC5EE5">
        <w:t xml:space="preserve"> и</w:t>
      </w:r>
      <w:r w:rsidR="000739F6">
        <w:t xml:space="preserve"> устанавливает на границе раздела</w:t>
      </w:r>
      <w:r w:rsidR="00AC5EE5">
        <w:t xml:space="preserve"> </w:t>
      </w:r>
      <w:r w:rsidR="00327606">
        <w:t>вварные заглушки</w:t>
      </w:r>
      <w:r w:rsidR="000739F6">
        <w:t>, о чем составляет с Энергоснабжающей организацией 2-х сторонний акт.</w:t>
      </w:r>
    </w:p>
    <w:p w:rsidR="00B2700C" w:rsidRDefault="00B2700C" w:rsidP="001A4A79">
      <w:pPr>
        <w:ind w:firstLine="709"/>
        <w:jc w:val="both"/>
      </w:pPr>
      <w:r>
        <w:t>7.2.</w:t>
      </w:r>
      <w:r w:rsidR="001A4A79">
        <w:tab/>
      </w:r>
      <w:r>
        <w:t>При передаче объекта новому владельцу Договор может быть расторгнут без выполнения условий указанных в п.7.1 в случае одновременного переоформления договора на объект с новым владельцем.</w:t>
      </w:r>
    </w:p>
    <w:p w:rsidR="001270A0" w:rsidRDefault="001270A0" w:rsidP="001A4A79">
      <w:pPr>
        <w:ind w:firstLine="709"/>
        <w:jc w:val="both"/>
      </w:pPr>
      <w:r>
        <w:t>7.</w:t>
      </w:r>
      <w:r w:rsidR="0088106C">
        <w:t>3</w:t>
      </w:r>
      <w:r>
        <w:t>.</w:t>
      </w:r>
      <w:r w:rsidR="001A4A79">
        <w:tab/>
      </w:r>
      <w:r>
        <w:t>Изменение или расторжение настоящего Договора до истечения срока его действия осуществляется на основании действующего законодательства РФ.</w:t>
      </w:r>
    </w:p>
    <w:p w:rsidR="00F03C8E" w:rsidRDefault="00DC4CAA" w:rsidP="001A4A79">
      <w:pPr>
        <w:ind w:firstLine="709"/>
        <w:jc w:val="both"/>
      </w:pPr>
      <w:r>
        <w:lastRenderedPageBreak/>
        <w:t>7.</w:t>
      </w:r>
      <w:r w:rsidR="0088106C">
        <w:t>4</w:t>
      </w:r>
      <w:r>
        <w:t>.</w:t>
      </w:r>
      <w:r w:rsidR="001A4A79">
        <w:tab/>
      </w:r>
      <w:r w:rsidR="001270A0">
        <w:t>При продлении</w:t>
      </w:r>
      <w:r w:rsidR="00FC1B06">
        <w:t xml:space="preserve"> </w:t>
      </w:r>
      <w:r w:rsidR="001270A0">
        <w:t xml:space="preserve">Договора количество поставляемой тепловой энергии, максимальная и среднечасовая нагрузки, расход теплоносителя, </w:t>
      </w:r>
      <w:r w:rsidR="00F03C8E">
        <w:t>максимальный водоразбор и размер нормативной утечки теплоносителя принимаются в соответствии с заблаговременно согласованной с Энергоснабжающей организацией заявкой Абонента на соответствующий год.</w:t>
      </w:r>
    </w:p>
    <w:p w:rsidR="00F03C8E" w:rsidRDefault="00F03C8E" w:rsidP="001A4A79">
      <w:pPr>
        <w:ind w:firstLine="709"/>
        <w:jc w:val="both"/>
      </w:pPr>
      <w:r>
        <w:t>При отсутствии такой согласованной заявки указанные данные на новый срок принимаются Энергоснабжающей организацией в соответствии с ранее обусловленным</w:t>
      </w:r>
      <w:r w:rsidR="00DC4CAA">
        <w:t>и</w:t>
      </w:r>
      <w:r>
        <w:t xml:space="preserve"> </w:t>
      </w:r>
      <w:r w:rsidR="00DC4CAA">
        <w:t>в договоре.</w:t>
      </w:r>
    </w:p>
    <w:p w:rsidR="00F03C8E" w:rsidRDefault="00F03C8E" w:rsidP="00CF3FCD">
      <w:pPr>
        <w:jc w:val="both"/>
      </w:pPr>
    </w:p>
    <w:p w:rsidR="00F03C8E" w:rsidRPr="003A5B51" w:rsidRDefault="00F03C8E" w:rsidP="00BF1AD7">
      <w:pPr>
        <w:jc w:val="center"/>
        <w:rPr>
          <w:rFonts w:ascii="Arial" w:hAnsi="Arial" w:cs="Arial"/>
          <w:b/>
        </w:rPr>
      </w:pPr>
      <w:r w:rsidRPr="003A5B51">
        <w:rPr>
          <w:rFonts w:ascii="Arial" w:hAnsi="Arial" w:cs="Arial"/>
          <w:b/>
        </w:rPr>
        <w:t>8. Прочие условия договора.</w:t>
      </w:r>
    </w:p>
    <w:p w:rsidR="00F03C8E" w:rsidRDefault="00F03C8E" w:rsidP="00CF3FCD">
      <w:pPr>
        <w:jc w:val="both"/>
      </w:pPr>
    </w:p>
    <w:p w:rsidR="00E878B8" w:rsidRPr="00F03C8E" w:rsidRDefault="00EE5C3F" w:rsidP="001A4A79">
      <w:pPr>
        <w:ind w:firstLine="709"/>
        <w:jc w:val="both"/>
      </w:pPr>
      <w:r>
        <w:t>8</w:t>
      </w:r>
      <w:r w:rsidR="00FC4846" w:rsidRPr="00AA78C5">
        <w:t>.1</w:t>
      </w:r>
      <w:r w:rsidR="006B52F5">
        <w:t>.</w:t>
      </w:r>
      <w:r w:rsidR="001A4A79">
        <w:tab/>
      </w:r>
      <w:r w:rsidR="00BF1AD7">
        <w:t xml:space="preserve">Все </w:t>
      </w:r>
      <w:r w:rsidR="00CA10CD">
        <w:t>с</w:t>
      </w:r>
      <w:r w:rsidR="00CA10CD" w:rsidRPr="00AA78C5">
        <w:t>поры</w:t>
      </w:r>
      <w:r w:rsidR="00CA10CD">
        <w:t xml:space="preserve"> Сторон</w:t>
      </w:r>
      <w:r w:rsidR="00CA10CD" w:rsidRPr="00AA78C5">
        <w:t xml:space="preserve">, </w:t>
      </w:r>
      <w:r w:rsidR="00CA10CD">
        <w:t>связанные с</w:t>
      </w:r>
      <w:r w:rsidR="00CA10CD" w:rsidRPr="00AA78C5">
        <w:t xml:space="preserve"> заключени</w:t>
      </w:r>
      <w:r w:rsidR="00CA10CD">
        <w:t>ем</w:t>
      </w:r>
      <w:r w:rsidR="00CA10CD" w:rsidRPr="00AA78C5">
        <w:t xml:space="preserve"> и </w:t>
      </w:r>
      <w:r w:rsidR="00CA10CD">
        <w:t>исполнением</w:t>
      </w:r>
      <w:r w:rsidR="00CA10CD" w:rsidRPr="00AA78C5">
        <w:t xml:space="preserve"> настоящего Договора</w:t>
      </w:r>
      <w:r w:rsidR="00CA10CD">
        <w:t>,</w:t>
      </w:r>
      <w:r w:rsidR="00CA10CD" w:rsidRPr="00AA78C5">
        <w:t xml:space="preserve"> разрешаются</w:t>
      </w:r>
      <w:r w:rsidR="00294450">
        <w:t xml:space="preserve"> </w:t>
      </w:r>
      <w:bookmarkStart w:id="37" w:name="СудФЛ"/>
      <w:bookmarkStart w:id="38" w:name="СудЮЛ"/>
      <w:r w:rsidR="004313D0">
        <w:fldChar w:fldCharType="begin">
          <w:ffData>
            <w:name w:val="СудФЛ"/>
            <w:enabled/>
            <w:calcOnExit w:val="0"/>
            <w:textInput>
              <w:default w:val="путем переговоров Сторон, а в случае недостижения Сторонами согласия - в соответствии с законодательством РФ в судебных органах"/>
            </w:textInput>
          </w:ffData>
        </w:fldChar>
      </w:r>
      <w:r w:rsidR="006E4C82">
        <w:instrText xml:space="preserve"> FORMTEXT </w:instrText>
      </w:r>
      <w:r w:rsidR="004313D0">
        <w:fldChar w:fldCharType="separate"/>
      </w:r>
      <w:r w:rsidR="006E4C82">
        <w:rPr>
          <w:noProof/>
        </w:rPr>
        <w:t>путем переговоров Сторон, а в случае недостижения Сторонами согласия - в соответствии с законодательством РФ в судебных органах</w:t>
      </w:r>
      <w:r w:rsidR="004313D0">
        <w:fldChar w:fldCharType="end"/>
      </w:r>
      <w:bookmarkEnd w:id="37"/>
      <w:r w:rsidR="004313D0">
        <w:fldChar w:fldCharType="begin">
          <w:ffData>
            <w:name w:val="СудЮЛ"/>
            <w:enabled/>
            <w:calcOnExit w:val="0"/>
            <w:textInput>
              <w:default w:val="в Арбитражном суде Псковской области"/>
            </w:textInput>
          </w:ffData>
        </w:fldChar>
      </w:r>
      <w:r w:rsidR="00294450">
        <w:instrText xml:space="preserve"> FORMTEXT </w:instrText>
      </w:r>
      <w:r w:rsidR="004313D0">
        <w:fldChar w:fldCharType="separate"/>
      </w:r>
      <w:r w:rsidR="00294450">
        <w:rPr>
          <w:noProof/>
        </w:rPr>
        <w:t>в Арбитражном суде Псковской области</w:t>
      </w:r>
      <w:r w:rsidR="004313D0">
        <w:fldChar w:fldCharType="end"/>
      </w:r>
      <w:bookmarkEnd w:id="38"/>
      <w:r w:rsidR="00FC4846" w:rsidRPr="00AA78C5">
        <w:t xml:space="preserve">. </w:t>
      </w:r>
    </w:p>
    <w:p w:rsidR="00CA10CD" w:rsidRDefault="00EE5C3F" w:rsidP="00CA10CD">
      <w:pPr>
        <w:ind w:firstLine="709"/>
        <w:jc w:val="both"/>
      </w:pPr>
      <w:r>
        <w:t>8.2</w:t>
      </w:r>
      <w:r w:rsidR="006B52F5">
        <w:t>.</w:t>
      </w:r>
      <w:r w:rsidR="001A4A79">
        <w:tab/>
      </w:r>
      <w:r w:rsidR="00CA10CD">
        <w:t>При исполнении настоящего Договора, а также по всем вопросам, не нашедшим отражения в настоящем Договоре, Стороны руководствуются действующим законодательством РФ и иными нормативными актами.</w:t>
      </w:r>
    </w:p>
    <w:p w:rsidR="00E878B8" w:rsidRDefault="00CA10CD" w:rsidP="00CA10CD">
      <w:pPr>
        <w:ind w:firstLine="709"/>
        <w:jc w:val="both"/>
      </w:pPr>
      <w:r>
        <w:t>Если после заключения настоящего Договора в законодательном порядке будут приняты какие-либо нормативные акты, устанавливающие иные, чем предусмотренные Договором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действия распространяются на отношения, возникшие в результате ранее заключенных Договоров</w:t>
      </w:r>
      <w:r w:rsidR="00E878B8">
        <w:t xml:space="preserve">. </w:t>
      </w:r>
    </w:p>
    <w:p w:rsidR="001645A4" w:rsidRDefault="001645A4" w:rsidP="001A4A79">
      <w:pPr>
        <w:ind w:firstLine="709"/>
        <w:jc w:val="both"/>
      </w:pPr>
      <w:r>
        <w:t>8.</w:t>
      </w:r>
      <w:r w:rsidR="00CA10CD">
        <w:t>3</w:t>
      </w:r>
      <w:r w:rsidR="00D53807">
        <w:t>.</w:t>
      </w:r>
      <w:r w:rsidR="001A4A79">
        <w:tab/>
      </w:r>
      <w:r w:rsidR="00AC5EE5">
        <w:t>Для постоянной связи с Абонентом и согласования различных вопросов, связанных с исполнением условий Договора, Энергоснабжающая организация выделяет своих уполномоченных лиц</w:t>
      </w:r>
      <w:r>
        <w:t>:</w:t>
      </w:r>
    </w:p>
    <w:p w:rsidR="00E34BE5" w:rsidRDefault="00F418F5" w:rsidP="00D7535E">
      <w:pPr>
        <w:ind w:firstLine="709"/>
        <w:jc w:val="both"/>
      </w:pPr>
      <w:r>
        <w:t>8.</w:t>
      </w:r>
      <w:r w:rsidR="00CA10CD">
        <w:t>4</w:t>
      </w:r>
      <w:r w:rsidR="00D53807">
        <w:t>.</w:t>
      </w:r>
      <w:r w:rsidR="001A4A79">
        <w:tab/>
      </w:r>
      <w:r>
        <w:t xml:space="preserve">Для постоянной связи с </w:t>
      </w:r>
      <w:r w:rsidR="00D53807">
        <w:t xml:space="preserve">Энергоснабжающей </w:t>
      </w:r>
      <w:r>
        <w:t>организацией и согласования различны</w:t>
      </w:r>
      <w:r w:rsidR="007011E7">
        <w:t>х вопросов, связанных с поставкой</w:t>
      </w:r>
      <w:r w:rsidR="00D911B5">
        <w:t xml:space="preserve"> и прекращением поставки</w:t>
      </w:r>
      <w:r>
        <w:t xml:space="preserve"> тепловой энергии </w:t>
      </w:r>
      <w:r w:rsidR="00D53807">
        <w:t xml:space="preserve">Абонент </w:t>
      </w:r>
      <w:r>
        <w:t>выделяет своего</w:t>
      </w:r>
      <w:r w:rsidR="00394020">
        <w:t xml:space="preserve"> ответственного</w:t>
      </w:r>
      <w:r>
        <w:t xml:space="preserve"> уполномоченного в лице </w:t>
      </w:r>
      <w:r w:rsidR="00D7535E">
        <w:t>______________________________________</w:t>
      </w:r>
      <w:r w:rsidR="00D53807">
        <w:t xml:space="preserve">, </w:t>
      </w:r>
      <w:r w:rsidR="007011E7">
        <w:t xml:space="preserve">назначенного приказом и </w:t>
      </w:r>
      <w:r w:rsidR="00C94D06">
        <w:t>аттестованного в</w:t>
      </w:r>
    </w:p>
    <w:p w:rsidR="00E34BE5" w:rsidRDefault="00E34BE5" w:rsidP="00D7535E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(заполняется абонентом)</w:t>
      </w:r>
    </w:p>
    <w:p w:rsidR="00E34BE5" w:rsidRDefault="00903E1C" w:rsidP="00E34BE5">
      <w:pPr>
        <w:jc w:val="both"/>
      </w:pPr>
      <w:r>
        <w:t>Рос</w:t>
      </w:r>
      <w:r w:rsidR="003A5B51">
        <w:t>технадзоре;</w:t>
      </w:r>
      <w:r w:rsidR="00D7535E">
        <w:t xml:space="preserve"> </w:t>
      </w:r>
      <w:r w:rsidR="00CA65F7">
        <w:t>у</w:t>
      </w:r>
      <w:r>
        <w:t>достоверени</w:t>
      </w:r>
      <w:r w:rsidR="00CA65F7">
        <w:t xml:space="preserve">е </w:t>
      </w:r>
      <w:r w:rsidR="00D7535E">
        <w:t>______________________ дата аттестации _____________</w:t>
      </w:r>
      <w:r w:rsidR="00CA65F7">
        <w:t xml:space="preserve"> </w:t>
      </w:r>
    </w:p>
    <w:p w:rsidR="00E34BE5" w:rsidRDefault="00E34BE5" w:rsidP="00E34BE5">
      <w:pPr>
        <w:ind w:left="2836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(заполняется абонентом)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34BE5">
        <w:rPr>
          <w:sz w:val="16"/>
          <w:szCs w:val="16"/>
        </w:rPr>
        <w:t xml:space="preserve"> </w:t>
      </w:r>
      <w:r>
        <w:rPr>
          <w:sz w:val="16"/>
          <w:szCs w:val="16"/>
        </w:rPr>
        <w:t>(заполняется абонентом)</w:t>
      </w:r>
    </w:p>
    <w:p w:rsidR="008F0F05" w:rsidRDefault="00273534" w:rsidP="00E34BE5">
      <w:pPr>
        <w:jc w:val="both"/>
      </w:pPr>
      <w:r>
        <w:t>тел</w:t>
      </w:r>
      <w:r w:rsidR="00CA65F7">
        <w:t xml:space="preserve">. </w:t>
      </w:r>
      <w:r w:rsidR="00D7535E">
        <w:t>______________</w:t>
      </w:r>
      <w:r w:rsidR="008F0F05">
        <w:t>,</w:t>
      </w:r>
      <w:r w:rsidR="00CA65F7">
        <w:t xml:space="preserve"> </w:t>
      </w:r>
      <w:r w:rsidR="008F0F05">
        <w:t>моб.тел.</w:t>
      </w:r>
      <w:r w:rsidR="00CA65F7">
        <w:t xml:space="preserve"> </w:t>
      </w:r>
      <w:r w:rsidR="00D7535E">
        <w:t>________________</w:t>
      </w:r>
      <w:r w:rsidR="008E4BB2">
        <w:t>.</w:t>
      </w:r>
    </w:p>
    <w:p w:rsidR="00E34BE5" w:rsidRDefault="00E34BE5" w:rsidP="00E34BE5">
      <w:pPr>
        <w:jc w:val="both"/>
      </w:pPr>
      <w:r>
        <w:rPr>
          <w:sz w:val="16"/>
          <w:szCs w:val="16"/>
        </w:rPr>
        <w:t xml:space="preserve">            (заполняется абонентом)</w:t>
      </w:r>
      <w:r w:rsidRPr="00E34BE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(заполняется абонентом)</w:t>
      </w:r>
    </w:p>
    <w:p w:rsidR="00281467" w:rsidRDefault="001645A4" w:rsidP="001A4A79">
      <w:pPr>
        <w:ind w:firstLine="709"/>
        <w:jc w:val="both"/>
      </w:pPr>
      <w:r>
        <w:t>8.</w:t>
      </w:r>
      <w:r w:rsidR="00CA10CD">
        <w:t>5</w:t>
      </w:r>
      <w:r w:rsidR="00D53807">
        <w:t>.</w:t>
      </w:r>
      <w:r w:rsidR="001A4A79">
        <w:tab/>
      </w:r>
      <w:r w:rsidRPr="00AA78C5">
        <w:t>Ра</w:t>
      </w:r>
      <w:r w:rsidR="00996BBA">
        <w:t>сторжение настоящего Д</w:t>
      </w:r>
      <w:r w:rsidRPr="00AA78C5">
        <w:t xml:space="preserve">оговора не освобождает </w:t>
      </w:r>
      <w:r w:rsidR="00D53807">
        <w:t xml:space="preserve">Абонента </w:t>
      </w:r>
      <w:r w:rsidRPr="00AA78C5">
        <w:t>от опла</w:t>
      </w:r>
      <w:r w:rsidR="003A5B51">
        <w:t>ты за поставленную тепловую энергию.</w:t>
      </w:r>
    </w:p>
    <w:p w:rsidR="00094450" w:rsidRDefault="001645A4" w:rsidP="001A4A79">
      <w:pPr>
        <w:ind w:firstLine="709"/>
        <w:jc w:val="both"/>
      </w:pPr>
      <w:r>
        <w:t>8.</w:t>
      </w:r>
      <w:r w:rsidR="00CA10CD">
        <w:t>6</w:t>
      </w:r>
      <w:r w:rsidR="00A36CBE">
        <w:t>.</w:t>
      </w:r>
      <w:r w:rsidR="001A4A79">
        <w:tab/>
      </w:r>
      <w:r w:rsidR="00A36CBE">
        <w:t xml:space="preserve">Абонент </w:t>
      </w:r>
      <w:r w:rsidRPr="00AA78C5">
        <w:t>не вправе вносить изменения,</w:t>
      </w:r>
      <w:r w:rsidR="00996BBA">
        <w:t xml:space="preserve"> приписки и дополнения в текст Д</w:t>
      </w:r>
      <w:r w:rsidRPr="00AA78C5">
        <w:t>оговора, а в случае несогласия с отдельными его пунктами</w:t>
      </w:r>
      <w:r w:rsidR="003A5B51">
        <w:t xml:space="preserve"> оформляет протокол разногласия.</w:t>
      </w:r>
    </w:p>
    <w:p w:rsidR="00F418F5" w:rsidRDefault="00B30957" w:rsidP="001A4A79">
      <w:pPr>
        <w:ind w:firstLine="709"/>
        <w:jc w:val="both"/>
      </w:pPr>
      <w:r>
        <w:t>8.</w:t>
      </w:r>
      <w:r w:rsidR="00CA10CD">
        <w:t>7</w:t>
      </w:r>
      <w:r w:rsidR="00A36CBE">
        <w:t>.</w:t>
      </w:r>
      <w:r w:rsidR="001A4A79">
        <w:tab/>
      </w:r>
      <w:r w:rsidR="00F418F5" w:rsidRPr="00AA78C5">
        <w:t>Все перечисленные в тексте Договора Приложения являются его неотъемлемой частью.</w:t>
      </w:r>
    </w:p>
    <w:p w:rsidR="00847052" w:rsidRDefault="001F6952" w:rsidP="001135AA">
      <w:pPr>
        <w:ind w:firstLine="709"/>
        <w:jc w:val="both"/>
      </w:pPr>
      <w:r>
        <w:t>8</w:t>
      </w:r>
      <w:r w:rsidR="00B30957">
        <w:t>.</w:t>
      </w:r>
      <w:r w:rsidR="00CA10CD">
        <w:t>8</w:t>
      </w:r>
      <w:r w:rsidR="00A36CBE">
        <w:t>.</w:t>
      </w:r>
      <w:r w:rsidR="001A4A79">
        <w:tab/>
      </w:r>
      <w:r w:rsidR="00996BBA">
        <w:t>Настоящий Д</w:t>
      </w:r>
      <w:r w:rsidR="00F418F5" w:rsidRPr="00AA78C5">
        <w:t xml:space="preserve">оговор составлен </w:t>
      </w:r>
      <w:r w:rsidR="00E37027">
        <w:t xml:space="preserve">на </w:t>
      </w:r>
      <w:fldSimple w:instr=" SECTIONPAGES   \* MERGEFORMAT ">
        <w:r w:rsidR="008A33E8">
          <w:rPr>
            <w:noProof/>
          </w:rPr>
          <w:t>9</w:t>
        </w:r>
      </w:fldSimple>
      <w:r w:rsidR="00E37027">
        <w:t xml:space="preserve"> листах</w:t>
      </w:r>
      <w:r w:rsidR="00E46300">
        <w:t xml:space="preserve"> и Приложениями к нему на </w:t>
      </w:r>
      <w:bookmarkStart w:id="39" w:name="ТекстовоеПоле1"/>
      <w:r w:rsidR="004313D0">
        <w:fldChar w:fldCharType="begin">
          <w:ffData>
            <w:name w:val="ТекстовоеПоле1"/>
            <w:enabled/>
            <w:calcOnExit w:val="0"/>
            <w:textInput>
              <w:type w:val="number"/>
              <w:default w:val="7"/>
            </w:textInput>
          </w:ffData>
        </w:fldChar>
      </w:r>
      <w:r w:rsidR="00D03D53">
        <w:instrText xml:space="preserve"> FORMTEXT </w:instrText>
      </w:r>
      <w:r w:rsidR="004313D0">
        <w:fldChar w:fldCharType="separate"/>
      </w:r>
      <w:r w:rsidR="00E87509">
        <w:rPr>
          <w:noProof/>
        </w:rPr>
        <w:t>7</w:t>
      </w:r>
      <w:r w:rsidR="004313D0">
        <w:fldChar w:fldCharType="end"/>
      </w:r>
      <w:bookmarkEnd w:id="39"/>
      <w:r w:rsidR="00E46300">
        <w:t xml:space="preserve"> листах,</w:t>
      </w:r>
      <w:r w:rsidR="00E37027">
        <w:t xml:space="preserve"> </w:t>
      </w:r>
      <w:r w:rsidR="00F418F5" w:rsidRPr="00AA78C5">
        <w:t>в 2-х экзем</w:t>
      </w:r>
      <w:r w:rsidR="00996BBA">
        <w:t xml:space="preserve">плярах по одному для каждой </w:t>
      </w:r>
      <w:r w:rsidR="00F418F5">
        <w:t>С</w:t>
      </w:r>
      <w:r w:rsidR="00F418F5" w:rsidRPr="00AA78C5">
        <w:t>торон.</w:t>
      </w:r>
    </w:p>
    <w:p w:rsidR="00CA10CD" w:rsidRDefault="00CA10CD" w:rsidP="00CA10CD">
      <w:pPr>
        <w:ind w:firstLine="709"/>
        <w:jc w:val="both"/>
      </w:pPr>
      <w:r>
        <w:t>8.9.</w:t>
      </w:r>
      <w:r>
        <w:tab/>
        <w:t>К настоящему Договору прилагаются следующие Приложения:</w:t>
      </w:r>
    </w:p>
    <w:p w:rsidR="00CA10CD" w:rsidRDefault="00CA10CD" w:rsidP="00CA10CD">
      <w:pPr>
        <w:ind w:firstLine="709"/>
        <w:jc w:val="both"/>
      </w:pPr>
      <w:r>
        <w:t>Приложение</w:t>
      </w:r>
      <w:r>
        <w:tab/>
        <w:t>№1.</w:t>
      </w:r>
      <w:r>
        <w:tab/>
        <w:t>Температурны</w:t>
      </w:r>
      <w:r w:rsidR="00265957">
        <w:t>е</w:t>
      </w:r>
      <w:r>
        <w:t xml:space="preserve"> график</w:t>
      </w:r>
      <w:r w:rsidR="00265957">
        <w:t>и</w:t>
      </w:r>
      <w:r>
        <w:t>.</w:t>
      </w:r>
    </w:p>
    <w:p w:rsidR="00CA10CD" w:rsidRDefault="00CA10CD" w:rsidP="00CA10CD">
      <w:pPr>
        <w:ind w:firstLine="709"/>
        <w:jc w:val="both"/>
      </w:pPr>
      <w:r>
        <w:t>Приложение</w:t>
      </w:r>
      <w:r>
        <w:tab/>
        <w:t>№2.</w:t>
      </w:r>
      <w:r>
        <w:tab/>
        <w:t>Плановые объемы поставок тепловой энергии.</w:t>
      </w:r>
    </w:p>
    <w:p w:rsidR="00CA10CD" w:rsidRDefault="00CA10CD" w:rsidP="00CA10CD">
      <w:pPr>
        <w:ind w:firstLine="709"/>
        <w:jc w:val="both"/>
      </w:pPr>
      <w:r>
        <w:t>Приложение</w:t>
      </w:r>
      <w:r>
        <w:tab/>
        <w:t>№3.</w:t>
      </w:r>
      <w:r>
        <w:tab/>
        <w:t>Перечень максимальных тепловых нагрузок на отопление, вентиляцию, горячее водоснабжение.</w:t>
      </w:r>
    </w:p>
    <w:p w:rsidR="00CA10CD" w:rsidRDefault="00CA10CD" w:rsidP="00CA10CD">
      <w:pPr>
        <w:ind w:firstLine="709"/>
        <w:jc w:val="both"/>
      </w:pPr>
      <w:r>
        <w:t>Приложение</w:t>
      </w:r>
      <w:r>
        <w:tab/>
        <w:t>№4.</w:t>
      </w:r>
      <w:r>
        <w:tab/>
        <w:t>Минимально необходимый перечень работ по подготовке теплопотребляющей установки к зиме.</w:t>
      </w:r>
    </w:p>
    <w:p w:rsidR="00CA10CD" w:rsidRDefault="00CA10CD" w:rsidP="00CA10CD">
      <w:pPr>
        <w:ind w:firstLine="709"/>
        <w:jc w:val="both"/>
      </w:pPr>
      <w:r>
        <w:t>Приложение</w:t>
      </w:r>
      <w:r>
        <w:tab/>
        <w:t>№5.</w:t>
      </w:r>
      <w:r>
        <w:tab/>
        <w:t>Акт разграничения эксплуатационной ответственности Сторон.</w:t>
      </w:r>
    </w:p>
    <w:p w:rsidR="00CA10CD" w:rsidRDefault="00CA10CD" w:rsidP="00CA10CD">
      <w:pPr>
        <w:ind w:firstLine="709"/>
        <w:jc w:val="both"/>
      </w:pPr>
      <w:r>
        <w:t>Приложение</w:t>
      </w:r>
      <w:r>
        <w:tab/>
        <w:t>№ 6.</w:t>
      </w:r>
      <w:r>
        <w:tab/>
        <w:t>Акт оказанных услуг.</w:t>
      </w:r>
    </w:p>
    <w:p w:rsidR="00CA10CD" w:rsidRDefault="00CA10CD" w:rsidP="00CA10CD">
      <w:pPr>
        <w:ind w:firstLine="709"/>
        <w:jc w:val="both"/>
      </w:pPr>
      <w:r>
        <w:lastRenderedPageBreak/>
        <w:t>Приложение</w:t>
      </w:r>
      <w:r>
        <w:tab/>
        <w:t>№ 7.</w:t>
      </w:r>
      <w:r>
        <w:tab/>
        <w:t>Месячный отчет о потреблении тепловой энергии по приборам учета.</w:t>
      </w:r>
    </w:p>
    <w:p w:rsidR="00CA10CD" w:rsidRPr="00AA78C5" w:rsidRDefault="00CA10CD" w:rsidP="00CF3FCD">
      <w:pPr>
        <w:jc w:val="both"/>
      </w:pPr>
    </w:p>
    <w:p w:rsidR="00DC448F" w:rsidRPr="00AA78C5" w:rsidRDefault="001F6952" w:rsidP="004964C5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DC448F" w:rsidRPr="00AA78C5">
        <w:rPr>
          <w:sz w:val="24"/>
          <w:szCs w:val="24"/>
        </w:rPr>
        <w:t>. Юридические адреса и банковские реквизиты сторон.</w:t>
      </w:r>
    </w:p>
    <w:p w:rsidR="00DC448F" w:rsidRDefault="00DC448F" w:rsidP="00CF3FCD">
      <w:pPr>
        <w:jc w:val="both"/>
      </w:pPr>
    </w:p>
    <w:p w:rsidR="00CA65F7" w:rsidRDefault="001A4A79" w:rsidP="001A4A79">
      <w:pPr>
        <w:jc w:val="both"/>
        <w:rPr>
          <w:rFonts w:ascii="Times New Roman CYR" w:hAnsi="Times New Roman CYR"/>
          <w:snapToGrid w:val="0"/>
          <w:color w:val="000000"/>
        </w:rPr>
      </w:pPr>
      <w:r>
        <w:rPr>
          <w:rFonts w:ascii="Times New Roman CYR" w:hAnsi="Times New Roman CYR"/>
          <w:snapToGrid w:val="0"/>
          <w:color w:val="000000"/>
        </w:rPr>
        <w:tab/>
      </w:r>
      <w:r w:rsidR="00CA65F7">
        <w:rPr>
          <w:rFonts w:ascii="Times New Roman CYR" w:hAnsi="Times New Roman CYR"/>
          <w:snapToGrid w:val="0"/>
          <w:color w:val="000000"/>
        </w:rPr>
        <w:t>9.1.</w:t>
      </w:r>
      <w:r>
        <w:rPr>
          <w:rFonts w:ascii="Times New Roman CYR" w:hAnsi="Times New Roman CYR"/>
          <w:snapToGrid w:val="0"/>
          <w:color w:val="000000"/>
        </w:rPr>
        <w:tab/>
      </w:r>
      <w:r w:rsidR="00CA65F7">
        <w:rPr>
          <w:rFonts w:ascii="Times New Roman CYR" w:hAnsi="Times New Roman CYR"/>
          <w:snapToGrid w:val="0"/>
          <w:color w:val="000000"/>
        </w:rPr>
        <w:t>Энергоснабжающая организация:</w:t>
      </w:r>
    </w:p>
    <w:p w:rsidR="00CA65F7" w:rsidRDefault="004313D0" w:rsidP="00CF3FCD">
      <w:pPr>
        <w:tabs>
          <w:tab w:val="left" w:pos="90"/>
        </w:tabs>
        <w:jc w:val="both"/>
        <w:rPr>
          <w:rFonts w:ascii="Times New Roman CYR" w:hAnsi="Times New Roman CYR"/>
          <w:snapToGrid w:val="0"/>
          <w:color w:val="000000"/>
        </w:rPr>
      </w:pPr>
      <w:r>
        <w:rPr>
          <w:rFonts w:ascii="Times New Roman CYR" w:hAnsi="Times New Roman CYR"/>
          <w:snapToGrid w:val="0"/>
          <w:color w:val="000000"/>
        </w:rPr>
        <w:fldChar w:fldCharType="begin"/>
      </w:r>
      <w:r w:rsidR="00522AAB">
        <w:rPr>
          <w:rFonts w:ascii="Times New Roman CYR" w:hAnsi="Times New Roman CYR"/>
          <w:snapToGrid w:val="0"/>
          <w:color w:val="000000"/>
        </w:rPr>
        <w:instrText xml:space="preserve"> ТОрг </w:instrText>
      </w:r>
      <w:r>
        <w:rPr>
          <w:rFonts w:ascii="Times New Roman CYR" w:hAnsi="Times New Roman CYR"/>
          <w:snapToGrid w:val="0"/>
          <w:color w:val="000000"/>
        </w:rPr>
        <w:fldChar w:fldCharType="separate"/>
      </w:r>
      <w:r w:rsidR="00522AAB">
        <w:rPr>
          <w:noProof/>
        </w:rPr>
        <w:t xml:space="preserve">     </w:t>
      </w:r>
      <w:r>
        <w:rPr>
          <w:rFonts w:ascii="Times New Roman CYR" w:hAnsi="Times New Roman CYR"/>
          <w:snapToGrid w:val="0"/>
          <w:color w:val="000000"/>
        </w:rPr>
        <w:fldChar w:fldCharType="end"/>
      </w:r>
    </w:p>
    <w:p w:rsidR="00CA65F7" w:rsidRDefault="004313D0" w:rsidP="00CF3FCD">
      <w:pPr>
        <w:tabs>
          <w:tab w:val="left" w:pos="90"/>
        </w:tabs>
        <w:jc w:val="both"/>
        <w:rPr>
          <w:rFonts w:ascii="Times New Roman CYR" w:hAnsi="Times New Roman CYR"/>
          <w:snapToGrid w:val="0"/>
          <w:color w:val="000000"/>
        </w:rPr>
      </w:pPr>
      <w:r w:rsidRPr="004313D0">
        <w:rPr>
          <w:rFonts w:ascii="Times New Roman CYR" w:hAnsi="Times New Roman CYR"/>
          <w:snapToGrid w:val="0"/>
          <w:color w:val="000000"/>
        </w:rPr>
        <w:fldChar w:fldCharType="begin">
          <w:ffData>
            <w:name w:val="RPred"/>
            <w:enabled/>
            <w:calcOnExit w:val="0"/>
            <w:textInput/>
          </w:ffData>
        </w:fldChar>
      </w:r>
      <w:bookmarkStart w:id="40" w:name="RPred"/>
      <w:r w:rsidR="00CA65F7">
        <w:rPr>
          <w:rFonts w:ascii="Times New Roman CYR" w:hAnsi="Times New Roman CYR"/>
          <w:snapToGrid w:val="0"/>
          <w:color w:val="000000"/>
        </w:rPr>
        <w:instrText xml:space="preserve"> FORMTEXT </w:instrText>
      </w:r>
      <w:r w:rsidRPr="004313D0">
        <w:rPr>
          <w:rFonts w:ascii="Times New Roman CYR" w:hAnsi="Times New Roman CYR"/>
          <w:snapToGrid w:val="0"/>
          <w:color w:val="000000"/>
        </w:rPr>
      </w:r>
      <w:r w:rsidRPr="004313D0">
        <w:rPr>
          <w:rFonts w:ascii="Times New Roman CYR" w:hAnsi="Times New Roman CYR"/>
          <w:snapToGrid w:val="0"/>
          <w:color w:val="000000"/>
        </w:rPr>
        <w:fldChar w:fldCharType="separate"/>
      </w:r>
      <w:r w:rsidR="00E87509">
        <w:rPr>
          <w:rFonts w:ascii="Times New Roman CYR" w:hAnsi="Times New Roman CYR"/>
          <w:noProof/>
          <w:snapToGrid w:val="0"/>
          <w:color w:val="000000"/>
        </w:rPr>
        <w:t> </w:t>
      </w:r>
      <w:r w:rsidR="00E87509">
        <w:rPr>
          <w:rFonts w:ascii="Times New Roman CYR" w:hAnsi="Times New Roman CYR"/>
          <w:noProof/>
          <w:snapToGrid w:val="0"/>
          <w:color w:val="000000"/>
        </w:rPr>
        <w:t> </w:t>
      </w:r>
      <w:r w:rsidR="00E87509">
        <w:rPr>
          <w:rFonts w:ascii="Times New Roman CYR" w:hAnsi="Times New Roman CYR"/>
          <w:noProof/>
          <w:snapToGrid w:val="0"/>
          <w:color w:val="000000"/>
        </w:rPr>
        <w:t> </w:t>
      </w:r>
      <w:r w:rsidR="00E87509">
        <w:rPr>
          <w:rFonts w:ascii="Times New Roman CYR" w:hAnsi="Times New Roman CYR"/>
          <w:noProof/>
          <w:snapToGrid w:val="0"/>
          <w:color w:val="000000"/>
        </w:rPr>
        <w:t> </w:t>
      </w:r>
      <w:r w:rsidR="00E87509">
        <w:rPr>
          <w:rFonts w:ascii="Times New Roman CYR" w:hAnsi="Times New Roman CYR"/>
          <w:noProof/>
          <w:snapToGrid w:val="0"/>
          <w:color w:val="000000"/>
        </w:rPr>
        <w:t> </w:t>
      </w:r>
      <w:r>
        <w:fldChar w:fldCharType="end"/>
      </w:r>
      <w:bookmarkEnd w:id="40"/>
    </w:p>
    <w:p w:rsidR="00CA65F7" w:rsidRDefault="00CA65F7" w:rsidP="00CF3FCD">
      <w:pPr>
        <w:tabs>
          <w:tab w:val="left" w:pos="90"/>
        </w:tabs>
        <w:jc w:val="both"/>
        <w:rPr>
          <w:rFonts w:ascii="Times New Roman CYR" w:hAnsi="Times New Roman CYR"/>
          <w:snapToGrid w:val="0"/>
          <w:color w:val="000000"/>
        </w:rPr>
      </w:pPr>
    </w:p>
    <w:p w:rsidR="00CA65F7" w:rsidRDefault="001A4A79" w:rsidP="001A4A79">
      <w:pPr>
        <w:jc w:val="both"/>
        <w:rPr>
          <w:rFonts w:ascii="Times New Roman CYR" w:hAnsi="Times New Roman CYR"/>
          <w:snapToGrid w:val="0"/>
          <w:color w:val="000000"/>
        </w:rPr>
      </w:pPr>
      <w:r>
        <w:rPr>
          <w:rFonts w:ascii="Times New Roman CYR" w:hAnsi="Times New Roman CYR"/>
          <w:snapToGrid w:val="0"/>
          <w:color w:val="000000"/>
        </w:rPr>
        <w:tab/>
      </w:r>
      <w:r w:rsidR="00CA65F7">
        <w:rPr>
          <w:rFonts w:ascii="Times New Roman CYR" w:hAnsi="Times New Roman CYR"/>
          <w:snapToGrid w:val="0"/>
          <w:color w:val="000000"/>
        </w:rPr>
        <w:t>9.2.</w:t>
      </w:r>
      <w:r>
        <w:rPr>
          <w:rFonts w:ascii="Times New Roman CYR" w:hAnsi="Times New Roman CYR"/>
          <w:snapToGrid w:val="0"/>
          <w:color w:val="000000"/>
        </w:rPr>
        <w:tab/>
      </w:r>
      <w:r w:rsidR="00CA65F7">
        <w:rPr>
          <w:rFonts w:ascii="Times New Roman CYR" w:hAnsi="Times New Roman CYR"/>
          <w:snapToGrid w:val="0"/>
          <w:color w:val="000000"/>
        </w:rPr>
        <w:t>Абонент:</w:t>
      </w:r>
    </w:p>
    <w:p w:rsidR="00CA65F7" w:rsidRDefault="004313D0" w:rsidP="00CF3FCD">
      <w:pPr>
        <w:tabs>
          <w:tab w:val="left" w:pos="90"/>
        </w:tabs>
        <w:jc w:val="both"/>
        <w:rPr>
          <w:rFonts w:ascii="Times New Roman CYR" w:hAnsi="Times New Roman CYR"/>
          <w:snapToGrid w:val="0"/>
          <w:color w:val="000000"/>
        </w:rPr>
      </w:pPr>
      <w:r>
        <w:rPr>
          <w:rFonts w:ascii="Times New Roman CYR" w:hAnsi="Times New Roman CYR"/>
          <w:snapToGrid w:val="0"/>
          <w:color w:val="000000"/>
        </w:rPr>
        <w:fldChar w:fldCharType="begin"/>
      </w:r>
      <w:r w:rsidR="00CA65F7">
        <w:rPr>
          <w:rFonts w:ascii="Times New Roman CYR" w:hAnsi="Times New Roman CYR"/>
          <w:snapToGrid w:val="0"/>
          <w:color w:val="000000"/>
        </w:rPr>
        <w:instrText xml:space="preserve"> </w:instrText>
      </w:r>
      <w:r w:rsidR="00CA65F7">
        <w:rPr>
          <w:rFonts w:ascii="Times New Roman CYR" w:hAnsi="Times New Roman CYR"/>
          <w:snapToGrid w:val="0"/>
          <w:color w:val="000000"/>
          <w:lang w:val="en-US"/>
        </w:rPr>
        <w:instrText>Pname</w:instrText>
      </w:r>
      <w:r w:rsidR="00CA65F7" w:rsidRPr="001A4A79">
        <w:rPr>
          <w:rFonts w:ascii="Times New Roman CYR" w:hAnsi="Times New Roman CYR"/>
          <w:snapToGrid w:val="0"/>
          <w:color w:val="000000"/>
        </w:rPr>
        <w:instrText xml:space="preserve"> </w:instrText>
      </w:r>
      <w:r>
        <w:rPr>
          <w:rFonts w:ascii="Times New Roman CYR" w:hAnsi="Times New Roman CYR"/>
          <w:snapToGrid w:val="0"/>
          <w:color w:val="000000"/>
        </w:rPr>
        <w:fldChar w:fldCharType="separate"/>
      </w:r>
      <w:r w:rsidR="008A33E8">
        <w:rPr>
          <w:noProof/>
        </w:rPr>
        <w:t xml:space="preserve">     </w:t>
      </w:r>
      <w:r>
        <w:rPr>
          <w:rFonts w:ascii="Times New Roman CYR" w:hAnsi="Times New Roman CYR"/>
          <w:snapToGrid w:val="0"/>
          <w:color w:val="000000"/>
        </w:rPr>
        <w:fldChar w:fldCharType="end"/>
      </w:r>
    </w:p>
    <w:p w:rsidR="00CA65F7" w:rsidRDefault="004313D0" w:rsidP="00CF3FCD">
      <w:pPr>
        <w:tabs>
          <w:tab w:val="left" w:pos="90"/>
        </w:tabs>
        <w:jc w:val="both"/>
        <w:rPr>
          <w:rFonts w:ascii="Times New Roman CYR" w:hAnsi="Times New Roman CYR"/>
          <w:snapToGrid w:val="0"/>
          <w:color w:val="000000"/>
        </w:rPr>
      </w:pPr>
      <w:r w:rsidRPr="004313D0">
        <w:rPr>
          <w:rFonts w:ascii="Times New Roman CYR" w:hAnsi="Times New Roman CYR"/>
          <w:snapToGrid w:val="0"/>
          <w:color w:val="000000"/>
        </w:rPr>
        <w:fldChar w:fldCharType="begin">
          <w:ffData>
            <w:name w:val="Padres"/>
            <w:enabled/>
            <w:calcOnExit w:val="0"/>
            <w:textInput/>
          </w:ffData>
        </w:fldChar>
      </w:r>
      <w:bookmarkStart w:id="41" w:name="Padres"/>
      <w:r w:rsidR="00CA65F7">
        <w:rPr>
          <w:rFonts w:ascii="Times New Roman CYR" w:hAnsi="Times New Roman CYR"/>
          <w:snapToGrid w:val="0"/>
          <w:color w:val="000000"/>
        </w:rPr>
        <w:instrText xml:space="preserve"> FORMTEXT </w:instrText>
      </w:r>
      <w:r w:rsidRPr="004313D0">
        <w:rPr>
          <w:rFonts w:ascii="Times New Roman CYR" w:hAnsi="Times New Roman CYR"/>
          <w:snapToGrid w:val="0"/>
          <w:color w:val="000000"/>
        </w:rPr>
      </w:r>
      <w:r w:rsidRPr="004313D0">
        <w:rPr>
          <w:rFonts w:ascii="Times New Roman CYR" w:hAnsi="Times New Roman CYR"/>
          <w:snapToGrid w:val="0"/>
          <w:color w:val="000000"/>
        </w:rPr>
        <w:fldChar w:fldCharType="separate"/>
      </w:r>
      <w:r w:rsidR="00E87509">
        <w:rPr>
          <w:rFonts w:ascii="Times New Roman CYR" w:hAnsi="Times New Roman CYR"/>
          <w:noProof/>
          <w:snapToGrid w:val="0"/>
          <w:color w:val="000000"/>
        </w:rPr>
        <w:t> </w:t>
      </w:r>
      <w:r w:rsidR="00E87509">
        <w:rPr>
          <w:rFonts w:ascii="Times New Roman CYR" w:hAnsi="Times New Roman CYR"/>
          <w:noProof/>
          <w:snapToGrid w:val="0"/>
          <w:color w:val="000000"/>
        </w:rPr>
        <w:t> </w:t>
      </w:r>
      <w:r w:rsidR="00E87509">
        <w:rPr>
          <w:rFonts w:ascii="Times New Roman CYR" w:hAnsi="Times New Roman CYR"/>
          <w:noProof/>
          <w:snapToGrid w:val="0"/>
          <w:color w:val="000000"/>
        </w:rPr>
        <w:t> </w:t>
      </w:r>
      <w:r w:rsidR="00E87509">
        <w:rPr>
          <w:rFonts w:ascii="Times New Roman CYR" w:hAnsi="Times New Roman CYR"/>
          <w:noProof/>
          <w:snapToGrid w:val="0"/>
          <w:color w:val="000000"/>
        </w:rPr>
        <w:t> </w:t>
      </w:r>
      <w:r w:rsidR="00E87509">
        <w:rPr>
          <w:rFonts w:ascii="Times New Roman CYR" w:hAnsi="Times New Roman CYR"/>
          <w:noProof/>
          <w:snapToGrid w:val="0"/>
          <w:color w:val="000000"/>
        </w:rPr>
        <w:t> </w:t>
      </w:r>
      <w:r>
        <w:fldChar w:fldCharType="end"/>
      </w:r>
      <w:bookmarkEnd w:id="41"/>
    </w:p>
    <w:p w:rsidR="00CA65F7" w:rsidRDefault="004313D0" w:rsidP="00CF3FCD">
      <w:pPr>
        <w:jc w:val="both"/>
      </w:pPr>
      <w:r w:rsidRPr="004313D0">
        <w:rPr>
          <w:rFonts w:ascii="Times New Roman CYR" w:hAnsi="Times New Roman CYR"/>
          <w:snapToGrid w:val="0"/>
          <w:color w:val="000000"/>
        </w:rPr>
        <w:fldChar w:fldCharType="begin">
          <w:ffData>
            <w:name w:val="Rplatel"/>
            <w:enabled/>
            <w:calcOnExit w:val="0"/>
            <w:textInput/>
          </w:ffData>
        </w:fldChar>
      </w:r>
      <w:bookmarkStart w:id="42" w:name="Rplatel"/>
      <w:r w:rsidR="00CA65F7">
        <w:rPr>
          <w:rFonts w:ascii="Times New Roman CYR" w:hAnsi="Times New Roman CYR"/>
          <w:snapToGrid w:val="0"/>
          <w:color w:val="000000"/>
        </w:rPr>
        <w:instrText xml:space="preserve"> FORMTEXT </w:instrText>
      </w:r>
      <w:r w:rsidRPr="004313D0">
        <w:rPr>
          <w:rFonts w:ascii="Times New Roman CYR" w:hAnsi="Times New Roman CYR"/>
          <w:snapToGrid w:val="0"/>
          <w:color w:val="000000"/>
        </w:rPr>
      </w:r>
      <w:r w:rsidRPr="004313D0">
        <w:rPr>
          <w:rFonts w:ascii="Times New Roman CYR" w:hAnsi="Times New Roman CYR"/>
          <w:snapToGrid w:val="0"/>
          <w:color w:val="000000"/>
        </w:rPr>
        <w:fldChar w:fldCharType="separate"/>
      </w:r>
      <w:r w:rsidR="00E87509">
        <w:rPr>
          <w:rFonts w:ascii="Times New Roman CYR" w:hAnsi="Times New Roman CYR"/>
          <w:noProof/>
          <w:snapToGrid w:val="0"/>
          <w:color w:val="000000"/>
        </w:rPr>
        <w:t> </w:t>
      </w:r>
      <w:r w:rsidR="00E87509">
        <w:rPr>
          <w:rFonts w:ascii="Times New Roman CYR" w:hAnsi="Times New Roman CYR"/>
          <w:noProof/>
          <w:snapToGrid w:val="0"/>
          <w:color w:val="000000"/>
        </w:rPr>
        <w:t> </w:t>
      </w:r>
      <w:r w:rsidR="00E87509">
        <w:rPr>
          <w:rFonts w:ascii="Times New Roman CYR" w:hAnsi="Times New Roman CYR"/>
          <w:noProof/>
          <w:snapToGrid w:val="0"/>
          <w:color w:val="000000"/>
        </w:rPr>
        <w:t> </w:t>
      </w:r>
      <w:r w:rsidR="00E87509">
        <w:rPr>
          <w:rFonts w:ascii="Times New Roman CYR" w:hAnsi="Times New Roman CYR"/>
          <w:noProof/>
          <w:snapToGrid w:val="0"/>
          <w:color w:val="000000"/>
        </w:rPr>
        <w:t> </w:t>
      </w:r>
      <w:r w:rsidR="00E87509">
        <w:rPr>
          <w:rFonts w:ascii="Times New Roman CYR" w:hAnsi="Times New Roman CYR"/>
          <w:noProof/>
          <w:snapToGrid w:val="0"/>
          <w:color w:val="000000"/>
        </w:rPr>
        <w:t> </w:t>
      </w:r>
      <w:r>
        <w:fldChar w:fldCharType="end"/>
      </w:r>
      <w:bookmarkEnd w:id="42"/>
    </w:p>
    <w:bookmarkStart w:id="43" w:name="ДокУДЛ"/>
    <w:p w:rsidR="002B7841" w:rsidRDefault="004313D0" w:rsidP="00CF3FCD">
      <w:pPr>
        <w:jc w:val="both"/>
        <w:rPr>
          <w:b/>
        </w:rPr>
      </w:pPr>
      <w:r>
        <w:fldChar w:fldCharType="begin">
          <w:ffData>
            <w:name w:val="ДокУДЛ"/>
            <w:enabled/>
            <w:calcOnExit w:val="0"/>
            <w:textInput/>
          </w:ffData>
        </w:fldChar>
      </w:r>
      <w:r w:rsidR="002B7841">
        <w:instrText xml:space="preserve"> FORMTEXT </w:instrText>
      </w:r>
      <w:r>
        <w:fldChar w:fldCharType="separate"/>
      </w:r>
      <w:r w:rsidR="002B7841">
        <w:rPr>
          <w:noProof/>
        </w:rPr>
        <w:t> </w:t>
      </w:r>
      <w:r w:rsidR="002B7841">
        <w:rPr>
          <w:noProof/>
        </w:rPr>
        <w:t> </w:t>
      </w:r>
      <w:r w:rsidR="002B7841">
        <w:rPr>
          <w:noProof/>
        </w:rPr>
        <w:t> </w:t>
      </w:r>
      <w:r w:rsidR="002B7841">
        <w:rPr>
          <w:noProof/>
        </w:rPr>
        <w:t> </w:t>
      </w:r>
      <w:r w:rsidR="002B7841">
        <w:rPr>
          <w:noProof/>
        </w:rPr>
        <w:t> </w:t>
      </w:r>
      <w:r>
        <w:fldChar w:fldCharType="end"/>
      </w:r>
      <w:bookmarkEnd w:id="43"/>
    </w:p>
    <w:p w:rsidR="00CA65F7" w:rsidRPr="00CA65F7" w:rsidRDefault="00CA65F7" w:rsidP="00CF3FCD">
      <w:pPr>
        <w:pStyle w:val="2"/>
        <w:spacing w:before="0" w:after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788"/>
        <w:gridCol w:w="4860"/>
      </w:tblGrid>
      <w:tr w:rsidR="00CA65F7">
        <w:tc>
          <w:tcPr>
            <w:tcW w:w="4788" w:type="dxa"/>
          </w:tcPr>
          <w:p w:rsidR="00CA65F7" w:rsidRDefault="00CA65F7" w:rsidP="00BF1AD7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Энергоснабжающая организация</w:t>
            </w:r>
          </w:p>
          <w:bookmarkStart w:id="44" w:name="ТОргКратко"/>
          <w:p w:rsidR="00CA65F7" w:rsidRDefault="004313D0" w:rsidP="00BF1AD7">
            <w:pPr>
              <w:shd w:val="solid" w:color="FFFFFF" w:fill="FFFFFF"/>
              <w:jc w:val="center"/>
              <w:rPr>
                <w:rFonts w:ascii="Times New Roman CYR" w:hAnsi="Times New Roman CYR"/>
                <w:snapToGrid w:val="0"/>
                <w:color w:val="000000"/>
              </w:rPr>
            </w:pPr>
            <w:r>
              <w:rPr>
                <w:rFonts w:ascii="Times New Roman CYR" w:hAnsi="Times New Roman CYR"/>
                <w:snapToGrid w:val="0"/>
                <w:color w:val="000000"/>
              </w:rPr>
              <w:fldChar w:fldCharType="begin">
                <w:ffData>
                  <w:name w:val="ТОргКратко"/>
                  <w:enabled/>
                  <w:calcOnExit w:val="0"/>
                  <w:textInput/>
                </w:ffData>
              </w:fldChar>
            </w:r>
            <w:r w:rsidR="003E2D3C">
              <w:rPr>
                <w:rFonts w:ascii="Times New Roman CYR" w:hAnsi="Times New Roman CYR"/>
                <w:snapToGrid w:val="0"/>
                <w:color w:val="000000"/>
              </w:rPr>
              <w:instrText xml:space="preserve"> FORMTEXT </w:instrText>
            </w:r>
            <w:r>
              <w:rPr>
                <w:rFonts w:ascii="Times New Roman CYR" w:hAnsi="Times New Roman CYR"/>
                <w:snapToGrid w:val="0"/>
                <w:color w:val="000000"/>
              </w:rPr>
            </w:r>
            <w:r>
              <w:rPr>
                <w:rFonts w:ascii="Times New Roman CYR" w:hAnsi="Times New Roman CYR"/>
                <w:snapToGrid w:val="0"/>
                <w:color w:val="000000"/>
              </w:rPr>
              <w:fldChar w:fldCharType="separate"/>
            </w:r>
            <w:r w:rsidR="00E87509">
              <w:rPr>
                <w:rFonts w:ascii="Times New Roman CYR" w:hAnsi="Times New Roman CYR"/>
                <w:noProof/>
                <w:snapToGrid w:val="0"/>
                <w:color w:val="000000"/>
              </w:rPr>
              <w:t> </w:t>
            </w:r>
            <w:r w:rsidR="00E87509">
              <w:rPr>
                <w:rFonts w:ascii="Times New Roman CYR" w:hAnsi="Times New Roman CYR"/>
                <w:noProof/>
                <w:snapToGrid w:val="0"/>
                <w:color w:val="000000"/>
              </w:rPr>
              <w:t> </w:t>
            </w:r>
            <w:r w:rsidR="00E87509">
              <w:rPr>
                <w:rFonts w:ascii="Times New Roman CYR" w:hAnsi="Times New Roman CYR"/>
                <w:noProof/>
                <w:snapToGrid w:val="0"/>
                <w:color w:val="000000"/>
              </w:rPr>
              <w:t> </w:t>
            </w:r>
            <w:r w:rsidR="00E87509">
              <w:rPr>
                <w:rFonts w:ascii="Times New Roman CYR" w:hAnsi="Times New Roman CYR"/>
                <w:noProof/>
                <w:snapToGrid w:val="0"/>
                <w:color w:val="000000"/>
              </w:rPr>
              <w:t> </w:t>
            </w:r>
            <w:r w:rsidR="00E87509">
              <w:rPr>
                <w:rFonts w:ascii="Times New Roman CYR" w:hAnsi="Times New Roman CYR"/>
                <w:noProof/>
                <w:snapToGrid w:val="0"/>
                <w:color w:val="000000"/>
              </w:rPr>
              <w:t> </w:t>
            </w:r>
            <w:r>
              <w:rPr>
                <w:rFonts w:ascii="Times New Roman CYR" w:hAnsi="Times New Roman CYR"/>
                <w:snapToGrid w:val="0"/>
                <w:color w:val="000000"/>
              </w:rPr>
              <w:fldChar w:fldCharType="end"/>
            </w:r>
            <w:bookmarkEnd w:id="44"/>
          </w:p>
          <w:p w:rsidR="00CA65F7" w:rsidRDefault="00CA65F7" w:rsidP="00BF1AD7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CA65F7" w:rsidRDefault="00CA65F7" w:rsidP="00BF1AD7">
            <w:pPr>
              <w:pStyle w:val="a7"/>
              <w:framePr w:w="0" w:h="0" w:hSpace="0" w:wrap="auto" w:vAnchor="margin" w:xAlign="left" w:yAlign="inline"/>
            </w:pPr>
            <w:r>
              <w:t>Абонент</w:t>
            </w:r>
          </w:p>
          <w:p w:rsidR="00CA65F7" w:rsidRDefault="004313D0" w:rsidP="00BF1AD7">
            <w:pPr>
              <w:shd w:val="solid" w:color="FFFFFF" w:fill="FFFFFF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napToGrid w:val="0"/>
                <w:color w:val="000000"/>
              </w:rPr>
              <w:fldChar w:fldCharType="begin"/>
            </w:r>
            <w:r w:rsidR="00CA65F7">
              <w:rPr>
                <w:rFonts w:ascii="Times New Roman CYR" w:hAnsi="Times New Roman CYR"/>
                <w:snapToGrid w:val="0"/>
                <w:color w:val="000000"/>
              </w:rPr>
              <w:instrText xml:space="preserve"> </w:instrText>
            </w:r>
            <w:r w:rsidR="00CA65F7">
              <w:rPr>
                <w:rFonts w:ascii="Times New Roman CYR" w:hAnsi="Times New Roman CYR"/>
                <w:snapToGrid w:val="0"/>
                <w:color w:val="000000"/>
                <w:lang w:val="en-US"/>
              </w:rPr>
              <w:instrText xml:space="preserve">Pname </w:instrText>
            </w:r>
            <w:r>
              <w:rPr>
                <w:rFonts w:ascii="Times New Roman CYR" w:hAnsi="Times New Roman CYR"/>
                <w:snapToGrid w:val="0"/>
                <w:color w:val="000000"/>
              </w:rPr>
              <w:fldChar w:fldCharType="separate"/>
            </w:r>
            <w:r w:rsidR="008A33E8">
              <w:rPr>
                <w:noProof/>
              </w:rPr>
              <w:t xml:space="preserve">     </w:t>
            </w:r>
            <w:r>
              <w:rPr>
                <w:rFonts w:ascii="Times New Roman CYR" w:hAnsi="Times New Roman CYR"/>
                <w:snapToGrid w:val="0"/>
                <w:color w:val="000000"/>
              </w:rPr>
              <w:fldChar w:fldCharType="end"/>
            </w:r>
          </w:p>
          <w:p w:rsidR="00CA65F7" w:rsidRDefault="00CA65F7" w:rsidP="00BF1AD7">
            <w:pPr>
              <w:jc w:val="center"/>
              <w:rPr>
                <w:b/>
              </w:rPr>
            </w:pPr>
          </w:p>
        </w:tc>
      </w:tr>
      <w:bookmarkStart w:id="45" w:name="ДолжРукТО"/>
      <w:tr w:rsidR="00CA65F7">
        <w:tc>
          <w:tcPr>
            <w:tcW w:w="4788" w:type="dxa"/>
          </w:tcPr>
          <w:p w:rsidR="00CA65F7" w:rsidRDefault="004313D0" w:rsidP="00BF1AD7">
            <w:pPr>
              <w:pStyle w:val="20"/>
              <w:framePr w:w="0" w:h="0" w:hSpace="0" w:wrap="auto" w:vAnchor="margin" w:hAnchor="text" w:xAlign="left" w:yAlign="inline"/>
            </w:pPr>
            <w:r>
              <w:fldChar w:fldCharType="begin">
                <w:ffData>
                  <w:name w:val="ДолжРукТО"/>
                  <w:enabled/>
                  <w:calcOnExit w:val="0"/>
                  <w:textInput/>
                </w:ffData>
              </w:fldChar>
            </w:r>
            <w:r w:rsidR="003E2D3C">
              <w:instrText xml:space="preserve"> FORMTEXT </w:instrText>
            </w:r>
            <w:r>
              <w:fldChar w:fldCharType="separate"/>
            </w:r>
            <w:r w:rsidR="00E87509">
              <w:rPr>
                <w:noProof/>
              </w:rPr>
              <w:t> </w:t>
            </w:r>
            <w:r w:rsidR="00E87509">
              <w:rPr>
                <w:noProof/>
              </w:rPr>
              <w:t> </w:t>
            </w:r>
            <w:r w:rsidR="00E87509">
              <w:rPr>
                <w:noProof/>
              </w:rPr>
              <w:t> </w:t>
            </w:r>
            <w:r w:rsidR="00E87509">
              <w:rPr>
                <w:noProof/>
              </w:rPr>
              <w:t> </w:t>
            </w:r>
            <w:r w:rsidR="00E87509">
              <w:rPr>
                <w:noProof/>
              </w:rPr>
              <w:t> </w:t>
            </w:r>
            <w:r>
              <w:fldChar w:fldCharType="end"/>
            </w:r>
            <w:bookmarkEnd w:id="45"/>
            <w:r w:rsidR="00BF1AD7">
              <w:t xml:space="preserve"> </w:t>
            </w:r>
          </w:p>
          <w:p w:rsidR="00CA65F7" w:rsidRDefault="00CA65F7" w:rsidP="00BF1AD7">
            <w:pPr>
              <w:shd w:val="solid" w:color="FFFFFF" w:fill="FFFFFF"/>
              <w:jc w:val="center"/>
            </w:pPr>
            <w:r>
              <w:t>(должность)</w:t>
            </w:r>
          </w:p>
          <w:p w:rsidR="00CA65F7" w:rsidRDefault="00CA65F7" w:rsidP="00BF1AD7">
            <w:pPr>
              <w:shd w:val="solid" w:color="FFFFFF" w:fill="FFFFFF"/>
              <w:jc w:val="center"/>
            </w:pPr>
            <w:r>
              <w:t>_______________</w:t>
            </w:r>
            <w:bookmarkStart w:id="46" w:name="ФИОРукТО"/>
            <w:r w:rsidR="004313D0">
              <w:rPr>
                <w:u w:val="single"/>
              </w:rPr>
              <w:fldChar w:fldCharType="begin">
                <w:ffData>
                  <w:name w:val="ФИОРукТО"/>
                  <w:enabled/>
                  <w:calcOnExit w:val="0"/>
                  <w:textInput/>
                </w:ffData>
              </w:fldChar>
            </w:r>
            <w:r w:rsidR="003E2D3C">
              <w:rPr>
                <w:u w:val="single"/>
              </w:rPr>
              <w:instrText xml:space="preserve"> FORMTEXT </w:instrText>
            </w:r>
            <w:r w:rsidR="004313D0">
              <w:rPr>
                <w:u w:val="single"/>
              </w:rPr>
            </w:r>
            <w:r w:rsidR="004313D0">
              <w:rPr>
                <w:u w:val="single"/>
              </w:rPr>
              <w:fldChar w:fldCharType="separate"/>
            </w:r>
            <w:r w:rsidR="00E87509">
              <w:rPr>
                <w:noProof/>
                <w:u w:val="single"/>
              </w:rPr>
              <w:t> </w:t>
            </w:r>
            <w:r w:rsidR="00E87509">
              <w:rPr>
                <w:noProof/>
                <w:u w:val="single"/>
              </w:rPr>
              <w:t> </w:t>
            </w:r>
            <w:r w:rsidR="00E87509">
              <w:rPr>
                <w:noProof/>
                <w:u w:val="single"/>
              </w:rPr>
              <w:t> </w:t>
            </w:r>
            <w:r w:rsidR="00E87509">
              <w:rPr>
                <w:noProof/>
                <w:u w:val="single"/>
              </w:rPr>
              <w:t> </w:t>
            </w:r>
            <w:r w:rsidR="00E87509">
              <w:rPr>
                <w:noProof/>
                <w:u w:val="single"/>
              </w:rPr>
              <w:t> </w:t>
            </w:r>
            <w:r w:rsidR="004313D0">
              <w:rPr>
                <w:u w:val="single"/>
              </w:rPr>
              <w:fldChar w:fldCharType="end"/>
            </w:r>
            <w:bookmarkEnd w:id="46"/>
          </w:p>
          <w:p w:rsidR="00CA65F7" w:rsidRDefault="00CA65F7" w:rsidP="00BF1AD7">
            <w:pPr>
              <w:shd w:val="solid" w:color="FFFFFF" w:fill="FFFFFF"/>
              <w:jc w:val="center"/>
            </w:pPr>
            <w:r>
              <w:t>(подпись, ФИО)</w:t>
            </w:r>
          </w:p>
          <w:p w:rsidR="00CA65F7" w:rsidRDefault="00CA65F7" w:rsidP="00BF1AD7">
            <w:pPr>
              <w:shd w:val="solid" w:color="FFFFFF" w:fill="FFFFFF"/>
              <w:jc w:val="center"/>
            </w:pPr>
          </w:p>
          <w:p w:rsidR="00CA65F7" w:rsidRDefault="00CA65F7" w:rsidP="00BF1AD7">
            <w:pPr>
              <w:rPr>
                <w:b/>
              </w:rPr>
            </w:pPr>
            <w:r>
              <w:t>М.П.</w:t>
            </w:r>
          </w:p>
        </w:tc>
        <w:bookmarkStart w:id="47" w:name="Pface2"/>
        <w:tc>
          <w:tcPr>
            <w:tcW w:w="4860" w:type="dxa"/>
          </w:tcPr>
          <w:p w:rsidR="00CA65F7" w:rsidRPr="00CA10CD" w:rsidRDefault="004313D0" w:rsidP="00BF1AD7">
            <w:pPr>
              <w:shd w:val="solid" w:color="FFFFFF" w:fill="FFFFFF"/>
              <w:jc w:val="center"/>
              <w:rPr>
                <w:u w:val="single"/>
              </w:rPr>
            </w:pPr>
            <w:r w:rsidRPr="00CA10CD">
              <w:rPr>
                <w:u w:val="single"/>
              </w:rPr>
              <w:fldChar w:fldCharType="begin">
                <w:ffData>
                  <w:name w:val="Pface2"/>
                  <w:enabled/>
                  <w:calcOnExit w:val="0"/>
                  <w:textInput/>
                </w:ffData>
              </w:fldChar>
            </w:r>
            <w:r w:rsidR="00CA65F7" w:rsidRPr="00CA10CD">
              <w:rPr>
                <w:u w:val="single"/>
              </w:rPr>
              <w:instrText xml:space="preserve"> FORMTEXT </w:instrText>
            </w:r>
            <w:r w:rsidRPr="00CA10CD">
              <w:rPr>
                <w:u w:val="single"/>
              </w:rPr>
            </w:r>
            <w:r w:rsidRPr="00CA10CD">
              <w:rPr>
                <w:u w:val="single"/>
              </w:rPr>
              <w:fldChar w:fldCharType="separate"/>
            </w:r>
            <w:r w:rsidR="00E87509">
              <w:rPr>
                <w:noProof/>
                <w:u w:val="single"/>
              </w:rPr>
              <w:t> </w:t>
            </w:r>
            <w:r w:rsidR="00E87509">
              <w:rPr>
                <w:noProof/>
                <w:u w:val="single"/>
              </w:rPr>
              <w:t> </w:t>
            </w:r>
            <w:r w:rsidR="00E87509">
              <w:rPr>
                <w:noProof/>
                <w:u w:val="single"/>
              </w:rPr>
              <w:t> </w:t>
            </w:r>
            <w:r w:rsidR="00E87509">
              <w:rPr>
                <w:noProof/>
                <w:u w:val="single"/>
              </w:rPr>
              <w:t> </w:t>
            </w:r>
            <w:r w:rsidR="00E87509">
              <w:rPr>
                <w:noProof/>
                <w:u w:val="single"/>
              </w:rPr>
              <w:t> </w:t>
            </w:r>
            <w:r w:rsidRPr="00CA10CD">
              <w:rPr>
                <w:u w:val="single"/>
              </w:rPr>
              <w:fldChar w:fldCharType="end"/>
            </w:r>
            <w:bookmarkEnd w:id="47"/>
          </w:p>
          <w:p w:rsidR="00CA65F7" w:rsidRPr="00CA65F7" w:rsidRDefault="00CA65F7" w:rsidP="00BF1AD7">
            <w:pPr>
              <w:shd w:val="solid" w:color="FFFFFF" w:fill="FFFFFF"/>
              <w:jc w:val="center"/>
            </w:pPr>
            <w:r w:rsidRPr="00CA65F7">
              <w:t>(должность)</w:t>
            </w:r>
          </w:p>
          <w:p w:rsidR="00CA65F7" w:rsidRPr="00CA10CD" w:rsidRDefault="00CA10CD" w:rsidP="00BF1AD7">
            <w:pPr>
              <w:shd w:val="solid" w:color="FFFFFF" w:fill="FFFFFF"/>
              <w:jc w:val="center"/>
              <w:rPr>
                <w:u w:val="single"/>
              </w:rPr>
            </w:pPr>
            <w:r w:rsidRPr="00CA10CD">
              <w:t>________________</w:t>
            </w:r>
            <w:bookmarkStart w:id="48" w:name="Pface3"/>
            <w:r w:rsidR="004313D0">
              <w:rPr>
                <w:u w:val="single"/>
              </w:rPr>
              <w:fldChar w:fldCharType="begin">
                <w:ffData>
                  <w:name w:val="Pface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313D0">
              <w:rPr>
                <w:u w:val="single"/>
              </w:rPr>
            </w:r>
            <w:r w:rsidR="004313D0">
              <w:rPr>
                <w:u w:val="single"/>
              </w:rPr>
              <w:fldChar w:fldCharType="separate"/>
            </w:r>
            <w:r w:rsidR="00E87509">
              <w:rPr>
                <w:noProof/>
                <w:u w:val="single"/>
              </w:rPr>
              <w:t> </w:t>
            </w:r>
            <w:r w:rsidR="00E87509">
              <w:rPr>
                <w:noProof/>
                <w:u w:val="single"/>
              </w:rPr>
              <w:t> </w:t>
            </w:r>
            <w:r w:rsidR="00E87509">
              <w:rPr>
                <w:noProof/>
                <w:u w:val="single"/>
              </w:rPr>
              <w:t> </w:t>
            </w:r>
            <w:r w:rsidR="00E87509">
              <w:rPr>
                <w:noProof/>
                <w:u w:val="single"/>
              </w:rPr>
              <w:t> </w:t>
            </w:r>
            <w:r w:rsidR="00E87509">
              <w:rPr>
                <w:noProof/>
                <w:u w:val="single"/>
              </w:rPr>
              <w:t> </w:t>
            </w:r>
            <w:r w:rsidR="004313D0">
              <w:rPr>
                <w:u w:val="single"/>
              </w:rPr>
              <w:fldChar w:fldCharType="end"/>
            </w:r>
            <w:bookmarkEnd w:id="48"/>
          </w:p>
          <w:p w:rsidR="00CA65F7" w:rsidRPr="00CA65F7" w:rsidRDefault="00CA65F7" w:rsidP="00BF1AD7">
            <w:pPr>
              <w:shd w:val="solid" w:color="FFFFFF" w:fill="FFFFFF"/>
              <w:jc w:val="center"/>
            </w:pPr>
            <w:r w:rsidRPr="00CA65F7">
              <w:t>(подпись, ФИО)</w:t>
            </w:r>
          </w:p>
          <w:p w:rsidR="00CA65F7" w:rsidRPr="00CA65F7" w:rsidRDefault="00CA65F7" w:rsidP="00BF1AD7">
            <w:pPr>
              <w:shd w:val="solid" w:color="FFFFFF" w:fill="FFFFFF"/>
              <w:jc w:val="center"/>
            </w:pPr>
          </w:p>
          <w:p w:rsidR="00CA65F7" w:rsidRPr="00CA65F7" w:rsidRDefault="00CA65F7" w:rsidP="00BF1AD7">
            <w:pPr>
              <w:shd w:val="solid" w:color="FFFFFF" w:fill="FFFFFF"/>
            </w:pPr>
            <w:r w:rsidRPr="00CA65F7">
              <w:t>М.П.</w:t>
            </w:r>
          </w:p>
        </w:tc>
      </w:tr>
    </w:tbl>
    <w:p w:rsidR="00BF1AD7" w:rsidRDefault="00BF1AD7" w:rsidP="00CF3FCD">
      <w:pPr>
        <w:jc w:val="both"/>
      </w:pPr>
    </w:p>
    <w:sectPr w:rsidR="00BF1AD7" w:rsidSect="002F47FD">
      <w:footerReference w:type="default" r:id="rId7"/>
      <w:pgSz w:w="11906" w:h="16838"/>
      <w:pgMar w:top="1134" w:right="851" w:bottom="851" w:left="1418" w:header="709" w:footer="709" w:gutter="0"/>
      <w:pgNumType w:fmt="numberInDash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72" w:rsidRDefault="00C45072">
      <w:r>
        <w:separator/>
      </w:r>
    </w:p>
  </w:endnote>
  <w:endnote w:type="continuationSeparator" w:id="0">
    <w:p w:rsidR="00C45072" w:rsidRDefault="00C4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68" w:rsidRDefault="004313D0" w:rsidP="002F47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72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136">
      <w:rPr>
        <w:rStyle w:val="a5"/>
        <w:noProof/>
      </w:rPr>
      <w:t>- 10 -</w:t>
    </w:r>
    <w:r>
      <w:rPr>
        <w:rStyle w:val="a5"/>
      </w:rPr>
      <w:fldChar w:fldCharType="end"/>
    </w:r>
  </w:p>
  <w:p w:rsidR="00097268" w:rsidRPr="003B761C" w:rsidRDefault="00097268" w:rsidP="00E46300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72" w:rsidRDefault="00C45072">
      <w:r>
        <w:separator/>
      </w:r>
    </w:p>
  </w:footnote>
  <w:footnote w:type="continuationSeparator" w:id="0">
    <w:p w:rsidR="00C45072" w:rsidRDefault="00C45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A4588C"/>
    <w:multiLevelType w:val="hybridMultilevel"/>
    <w:tmpl w:val="75D6EF38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28C95D14"/>
    <w:multiLevelType w:val="hybridMultilevel"/>
    <w:tmpl w:val="2F0C60D2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D7D494B"/>
    <w:multiLevelType w:val="hybridMultilevel"/>
    <w:tmpl w:val="2152A6B0"/>
    <w:lvl w:ilvl="0" w:tplc="04190017">
      <w:start w:val="1"/>
      <w:numFmt w:val="lowerLetter"/>
      <w:lvlText w:val="%1)"/>
      <w:lvlJc w:val="left"/>
      <w:pPr>
        <w:tabs>
          <w:tab w:val="num" w:pos="1813"/>
        </w:tabs>
        <w:ind w:left="1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33"/>
        </w:tabs>
        <w:ind w:left="2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3"/>
        </w:tabs>
        <w:ind w:left="3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3"/>
        </w:tabs>
        <w:ind w:left="3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3"/>
        </w:tabs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3"/>
        </w:tabs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3"/>
        </w:tabs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3"/>
        </w:tabs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3"/>
        </w:tabs>
        <w:ind w:left="7573" w:hanging="180"/>
      </w:pPr>
    </w:lvl>
  </w:abstractNum>
  <w:abstractNum w:abstractNumId="4">
    <w:nsid w:val="4CFC1B0A"/>
    <w:multiLevelType w:val="hybridMultilevel"/>
    <w:tmpl w:val="18A86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EF57CA"/>
    <w:multiLevelType w:val="hybridMultilevel"/>
    <w:tmpl w:val="2FE60B5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55E6C"/>
    <w:multiLevelType w:val="multilevel"/>
    <w:tmpl w:val="75D6EF38"/>
    <w:lvl w:ilvl="0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</w:lvl>
    <w:lvl w:ilvl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69F82732"/>
    <w:multiLevelType w:val="multilevel"/>
    <w:tmpl w:val="2152A6B0"/>
    <w:lvl w:ilvl="0">
      <w:start w:val="1"/>
      <w:numFmt w:val="lowerLetter"/>
      <w:lvlText w:val="%1)"/>
      <w:lvlJc w:val="left"/>
      <w:pPr>
        <w:tabs>
          <w:tab w:val="num" w:pos="1813"/>
        </w:tabs>
        <w:ind w:left="1813" w:hanging="360"/>
      </w:pPr>
    </w:lvl>
    <w:lvl w:ilvl="1">
      <w:start w:val="1"/>
      <w:numFmt w:val="lowerLetter"/>
      <w:lvlText w:val="%2."/>
      <w:lvlJc w:val="left"/>
      <w:pPr>
        <w:tabs>
          <w:tab w:val="num" w:pos="2533"/>
        </w:tabs>
        <w:ind w:left="2533" w:hanging="360"/>
      </w:pPr>
    </w:lvl>
    <w:lvl w:ilvl="2">
      <w:start w:val="1"/>
      <w:numFmt w:val="lowerRoman"/>
      <w:lvlText w:val="%3."/>
      <w:lvlJc w:val="right"/>
      <w:pPr>
        <w:tabs>
          <w:tab w:val="num" w:pos="3253"/>
        </w:tabs>
        <w:ind w:left="3253" w:hanging="180"/>
      </w:pPr>
    </w:lvl>
    <w:lvl w:ilvl="3">
      <w:start w:val="1"/>
      <w:numFmt w:val="decimal"/>
      <w:lvlText w:val="%4."/>
      <w:lvlJc w:val="left"/>
      <w:pPr>
        <w:tabs>
          <w:tab w:val="num" w:pos="3973"/>
        </w:tabs>
        <w:ind w:left="3973" w:hanging="360"/>
      </w:pPr>
    </w:lvl>
    <w:lvl w:ilvl="4">
      <w:start w:val="1"/>
      <w:numFmt w:val="lowerLetter"/>
      <w:lvlText w:val="%5."/>
      <w:lvlJc w:val="left"/>
      <w:pPr>
        <w:tabs>
          <w:tab w:val="num" w:pos="4693"/>
        </w:tabs>
        <w:ind w:left="4693" w:hanging="360"/>
      </w:pPr>
    </w:lvl>
    <w:lvl w:ilvl="5">
      <w:start w:val="1"/>
      <w:numFmt w:val="lowerRoman"/>
      <w:lvlText w:val="%6."/>
      <w:lvlJc w:val="right"/>
      <w:pPr>
        <w:tabs>
          <w:tab w:val="num" w:pos="5413"/>
        </w:tabs>
        <w:ind w:left="5413" w:hanging="180"/>
      </w:pPr>
    </w:lvl>
    <w:lvl w:ilvl="6">
      <w:start w:val="1"/>
      <w:numFmt w:val="decimal"/>
      <w:lvlText w:val="%7."/>
      <w:lvlJc w:val="left"/>
      <w:pPr>
        <w:tabs>
          <w:tab w:val="num" w:pos="6133"/>
        </w:tabs>
        <w:ind w:left="6133" w:hanging="360"/>
      </w:pPr>
    </w:lvl>
    <w:lvl w:ilvl="7">
      <w:start w:val="1"/>
      <w:numFmt w:val="lowerLetter"/>
      <w:lvlText w:val="%8."/>
      <w:lvlJc w:val="left"/>
      <w:pPr>
        <w:tabs>
          <w:tab w:val="num" w:pos="6853"/>
        </w:tabs>
        <w:ind w:left="6853" w:hanging="360"/>
      </w:pPr>
    </w:lvl>
    <w:lvl w:ilvl="8">
      <w:start w:val="1"/>
      <w:numFmt w:val="lowerRoman"/>
      <w:lvlText w:val="%9."/>
      <w:lvlJc w:val="right"/>
      <w:pPr>
        <w:tabs>
          <w:tab w:val="num" w:pos="7573"/>
        </w:tabs>
        <w:ind w:left="7573" w:hanging="180"/>
      </w:pPr>
    </w:lvl>
  </w:abstractNum>
  <w:abstractNum w:abstractNumId="8">
    <w:nsid w:val="7DF97B72"/>
    <w:multiLevelType w:val="hybridMultilevel"/>
    <w:tmpl w:val="5104749E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oNotTrackMoves/>
  <w:documentProtection w:edit="forms" w:enforcement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022"/>
    <w:rsid w:val="0000117B"/>
    <w:rsid w:val="000038E1"/>
    <w:rsid w:val="00005762"/>
    <w:rsid w:val="00005BA6"/>
    <w:rsid w:val="00005EF6"/>
    <w:rsid w:val="00006C7F"/>
    <w:rsid w:val="00017613"/>
    <w:rsid w:val="000239CD"/>
    <w:rsid w:val="000423D4"/>
    <w:rsid w:val="000427CF"/>
    <w:rsid w:val="00043359"/>
    <w:rsid w:val="0005090A"/>
    <w:rsid w:val="00054254"/>
    <w:rsid w:val="0005578A"/>
    <w:rsid w:val="00057150"/>
    <w:rsid w:val="00065BE7"/>
    <w:rsid w:val="00070BB1"/>
    <w:rsid w:val="000739F6"/>
    <w:rsid w:val="00075361"/>
    <w:rsid w:val="0007606E"/>
    <w:rsid w:val="0008250C"/>
    <w:rsid w:val="00082A2D"/>
    <w:rsid w:val="00084661"/>
    <w:rsid w:val="00093343"/>
    <w:rsid w:val="00094450"/>
    <w:rsid w:val="00097268"/>
    <w:rsid w:val="000A2597"/>
    <w:rsid w:val="000A42AF"/>
    <w:rsid w:val="000A6C91"/>
    <w:rsid w:val="000B02F4"/>
    <w:rsid w:val="000C0D1D"/>
    <w:rsid w:val="000C1593"/>
    <w:rsid w:val="000D496E"/>
    <w:rsid w:val="000D53EF"/>
    <w:rsid w:val="000E4B43"/>
    <w:rsid w:val="000E4F5A"/>
    <w:rsid w:val="000F0032"/>
    <w:rsid w:val="000F3E13"/>
    <w:rsid w:val="000F4521"/>
    <w:rsid w:val="000F45A1"/>
    <w:rsid w:val="000F64A9"/>
    <w:rsid w:val="000F7256"/>
    <w:rsid w:val="001012A2"/>
    <w:rsid w:val="00101894"/>
    <w:rsid w:val="00101E5A"/>
    <w:rsid w:val="00110E9B"/>
    <w:rsid w:val="001135AA"/>
    <w:rsid w:val="00113D59"/>
    <w:rsid w:val="00115D1E"/>
    <w:rsid w:val="00120B06"/>
    <w:rsid w:val="00121307"/>
    <w:rsid w:val="00122CAB"/>
    <w:rsid w:val="00122F60"/>
    <w:rsid w:val="00123CB0"/>
    <w:rsid w:val="00126256"/>
    <w:rsid w:val="001270A0"/>
    <w:rsid w:val="00134869"/>
    <w:rsid w:val="001379FB"/>
    <w:rsid w:val="0014342B"/>
    <w:rsid w:val="00145B65"/>
    <w:rsid w:val="00157D00"/>
    <w:rsid w:val="00164378"/>
    <w:rsid w:val="001645A4"/>
    <w:rsid w:val="00167B3D"/>
    <w:rsid w:val="00177946"/>
    <w:rsid w:val="00180D75"/>
    <w:rsid w:val="001822BD"/>
    <w:rsid w:val="001837D7"/>
    <w:rsid w:val="00190306"/>
    <w:rsid w:val="001926D0"/>
    <w:rsid w:val="00196E55"/>
    <w:rsid w:val="001A4A79"/>
    <w:rsid w:val="001C02AF"/>
    <w:rsid w:val="001C09BF"/>
    <w:rsid w:val="001C0F62"/>
    <w:rsid w:val="001C3101"/>
    <w:rsid w:val="001C4688"/>
    <w:rsid w:val="001C614D"/>
    <w:rsid w:val="001E1F01"/>
    <w:rsid w:val="001E20C6"/>
    <w:rsid w:val="001F40F9"/>
    <w:rsid w:val="001F5B36"/>
    <w:rsid w:val="001F6952"/>
    <w:rsid w:val="0021563A"/>
    <w:rsid w:val="00217319"/>
    <w:rsid w:val="002248AD"/>
    <w:rsid w:val="00224DE9"/>
    <w:rsid w:val="0023367F"/>
    <w:rsid w:val="002422DC"/>
    <w:rsid w:val="00242FFD"/>
    <w:rsid w:val="00243A63"/>
    <w:rsid w:val="00250043"/>
    <w:rsid w:val="00250937"/>
    <w:rsid w:val="00252EF1"/>
    <w:rsid w:val="002536C4"/>
    <w:rsid w:val="00260B97"/>
    <w:rsid w:val="00264CE7"/>
    <w:rsid w:val="00265957"/>
    <w:rsid w:val="002667CC"/>
    <w:rsid w:val="00271CF6"/>
    <w:rsid w:val="00272021"/>
    <w:rsid w:val="00273534"/>
    <w:rsid w:val="0027424C"/>
    <w:rsid w:val="00276A0A"/>
    <w:rsid w:val="00277E4C"/>
    <w:rsid w:val="00281467"/>
    <w:rsid w:val="00294450"/>
    <w:rsid w:val="002A395F"/>
    <w:rsid w:val="002B0884"/>
    <w:rsid w:val="002B7841"/>
    <w:rsid w:val="002B7C34"/>
    <w:rsid w:val="002C2AAB"/>
    <w:rsid w:val="002E1262"/>
    <w:rsid w:val="002E522C"/>
    <w:rsid w:val="002F0555"/>
    <w:rsid w:val="002F47FD"/>
    <w:rsid w:val="00302CC7"/>
    <w:rsid w:val="00320626"/>
    <w:rsid w:val="00320B06"/>
    <w:rsid w:val="00325C01"/>
    <w:rsid w:val="00327606"/>
    <w:rsid w:val="0034530F"/>
    <w:rsid w:val="00363575"/>
    <w:rsid w:val="0037038A"/>
    <w:rsid w:val="00372ADB"/>
    <w:rsid w:val="0037610B"/>
    <w:rsid w:val="00382C54"/>
    <w:rsid w:val="00382E9C"/>
    <w:rsid w:val="0038563A"/>
    <w:rsid w:val="00394020"/>
    <w:rsid w:val="003A344C"/>
    <w:rsid w:val="003A5B51"/>
    <w:rsid w:val="003A5EF0"/>
    <w:rsid w:val="003B2DAB"/>
    <w:rsid w:val="003B43D3"/>
    <w:rsid w:val="003B4657"/>
    <w:rsid w:val="003C086D"/>
    <w:rsid w:val="003C408F"/>
    <w:rsid w:val="003C59ED"/>
    <w:rsid w:val="003C6B02"/>
    <w:rsid w:val="003D411F"/>
    <w:rsid w:val="003E2D3C"/>
    <w:rsid w:val="003E3045"/>
    <w:rsid w:val="003E7E54"/>
    <w:rsid w:val="003E7FDA"/>
    <w:rsid w:val="003F6A24"/>
    <w:rsid w:val="0040238C"/>
    <w:rsid w:val="004051A5"/>
    <w:rsid w:val="0040705E"/>
    <w:rsid w:val="004215CB"/>
    <w:rsid w:val="00426BDF"/>
    <w:rsid w:val="004313D0"/>
    <w:rsid w:val="00434134"/>
    <w:rsid w:val="00435278"/>
    <w:rsid w:val="00446075"/>
    <w:rsid w:val="00447F50"/>
    <w:rsid w:val="0045252F"/>
    <w:rsid w:val="004538D5"/>
    <w:rsid w:val="00453AD3"/>
    <w:rsid w:val="004608E5"/>
    <w:rsid w:val="0046579B"/>
    <w:rsid w:val="00467D55"/>
    <w:rsid w:val="00472C95"/>
    <w:rsid w:val="00475A0D"/>
    <w:rsid w:val="00481849"/>
    <w:rsid w:val="00490022"/>
    <w:rsid w:val="00490280"/>
    <w:rsid w:val="004964C5"/>
    <w:rsid w:val="004A03F0"/>
    <w:rsid w:val="004A079C"/>
    <w:rsid w:val="004A3FF6"/>
    <w:rsid w:val="004A7D19"/>
    <w:rsid w:val="004B66AA"/>
    <w:rsid w:val="004C58FE"/>
    <w:rsid w:val="004C7141"/>
    <w:rsid w:val="004E049E"/>
    <w:rsid w:val="004E3F03"/>
    <w:rsid w:val="004E5DD4"/>
    <w:rsid w:val="004F49C6"/>
    <w:rsid w:val="004F557D"/>
    <w:rsid w:val="004F5989"/>
    <w:rsid w:val="00500594"/>
    <w:rsid w:val="0050426F"/>
    <w:rsid w:val="00505B19"/>
    <w:rsid w:val="00515FEB"/>
    <w:rsid w:val="00516906"/>
    <w:rsid w:val="00517E3B"/>
    <w:rsid w:val="00520108"/>
    <w:rsid w:val="00522AAB"/>
    <w:rsid w:val="00524AA9"/>
    <w:rsid w:val="005273B2"/>
    <w:rsid w:val="00527CFE"/>
    <w:rsid w:val="00542B13"/>
    <w:rsid w:val="00547B91"/>
    <w:rsid w:val="005548AC"/>
    <w:rsid w:val="005578FE"/>
    <w:rsid w:val="0056547D"/>
    <w:rsid w:val="00566A7B"/>
    <w:rsid w:val="005671E8"/>
    <w:rsid w:val="00574226"/>
    <w:rsid w:val="0057707E"/>
    <w:rsid w:val="005773CA"/>
    <w:rsid w:val="00582066"/>
    <w:rsid w:val="00584BDA"/>
    <w:rsid w:val="00586200"/>
    <w:rsid w:val="005903C7"/>
    <w:rsid w:val="005A3E9A"/>
    <w:rsid w:val="005C01C3"/>
    <w:rsid w:val="005C5D24"/>
    <w:rsid w:val="005C78C2"/>
    <w:rsid w:val="005D44DA"/>
    <w:rsid w:val="005D4BC7"/>
    <w:rsid w:val="005E663B"/>
    <w:rsid w:val="005F334C"/>
    <w:rsid w:val="005F4D90"/>
    <w:rsid w:val="005F7B3A"/>
    <w:rsid w:val="0060155B"/>
    <w:rsid w:val="00611921"/>
    <w:rsid w:val="0061454D"/>
    <w:rsid w:val="0062681F"/>
    <w:rsid w:val="00630089"/>
    <w:rsid w:val="006306DE"/>
    <w:rsid w:val="006308F4"/>
    <w:rsid w:val="00643E2F"/>
    <w:rsid w:val="0065223A"/>
    <w:rsid w:val="00654E72"/>
    <w:rsid w:val="00654ECE"/>
    <w:rsid w:val="00656275"/>
    <w:rsid w:val="00660B64"/>
    <w:rsid w:val="00661587"/>
    <w:rsid w:val="00667A23"/>
    <w:rsid w:val="0067034B"/>
    <w:rsid w:val="00674486"/>
    <w:rsid w:val="00695F68"/>
    <w:rsid w:val="006A46D3"/>
    <w:rsid w:val="006B0BF7"/>
    <w:rsid w:val="006B52F5"/>
    <w:rsid w:val="006B5C91"/>
    <w:rsid w:val="006C1EEB"/>
    <w:rsid w:val="006C3A25"/>
    <w:rsid w:val="006C4C9C"/>
    <w:rsid w:val="006D144B"/>
    <w:rsid w:val="006D6870"/>
    <w:rsid w:val="006E09B0"/>
    <w:rsid w:val="006E11C1"/>
    <w:rsid w:val="006E1454"/>
    <w:rsid w:val="006E3C49"/>
    <w:rsid w:val="006E4B51"/>
    <w:rsid w:val="006E4C82"/>
    <w:rsid w:val="006E6D2E"/>
    <w:rsid w:val="0070024F"/>
    <w:rsid w:val="0070097B"/>
    <w:rsid w:val="007011E7"/>
    <w:rsid w:val="0070319F"/>
    <w:rsid w:val="00706FBB"/>
    <w:rsid w:val="00716356"/>
    <w:rsid w:val="00720311"/>
    <w:rsid w:val="007204D1"/>
    <w:rsid w:val="007225B7"/>
    <w:rsid w:val="00722EE5"/>
    <w:rsid w:val="007247C6"/>
    <w:rsid w:val="00724F60"/>
    <w:rsid w:val="00725397"/>
    <w:rsid w:val="0072664F"/>
    <w:rsid w:val="007348BF"/>
    <w:rsid w:val="007357F2"/>
    <w:rsid w:val="0074293F"/>
    <w:rsid w:val="00744B88"/>
    <w:rsid w:val="007475A2"/>
    <w:rsid w:val="00751093"/>
    <w:rsid w:val="00754E64"/>
    <w:rsid w:val="00762F2D"/>
    <w:rsid w:val="007708F4"/>
    <w:rsid w:val="00770C64"/>
    <w:rsid w:val="007822AA"/>
    <w:rsid w:val="007838C9"/>
    <w:rsid w:val="00787DDF"/>
    <w:rsid w:val="00794508"/>
    <w:rsid w:val="007A2CB8"/>
    <w:rsid w:val="007A5BDB"/>
    <w:rsid w:val="007A7567"/>
    <w:rsid w:val="007A7E49"/>
    <w:rsid w:val="007B0E02"/>
    <w:rsid w:val="007B1166"/>
    <w:rsid w:val="007B2D68"/>
    <w:rsid w:val="007B563E"/>
    <w:rsid w:val="007B60D0"/>
    <w:rsid w:val="007C5DFC"/>
    <w:rsid w:val="007D63F9"/>
    <w:rsid w:val="007E3312"/>
    <w:rsid w:val="0080249C"/>
    <w:rsid w:val="00806E17"/>
    <w:rsid w:val="00815907"/>
    <w:rsid w:val="008169DF"/>
    <w:rsid w:val="0083387A"/>
    <w:rsid w:val="008367B9"/>
    <w:rsid w:val="00836E7C"/>
    <w:rsid w:val="00841DE1"/>
    <w:rsid w:val="00846D2D"/>
    <w:rsid w:val="00847052"/>
    <w:rsid w:val="008570B3"/>
    <w:rsid w:val="008802D9"/>
    <w:rsid w:val="0088106C"/>
    <w:rsid w:val="00890AF3"/>
    <w:rsid w:val="00890F3C"/>
    <w:rsid w:val="008936BE"/>
    <w:rsid w:val="00893ED9"/>
    <w:rsid w:val="0089400D"/>
    <w:rsid w:val="00895E6A"/>
    <w:rsid w:val="008A33E8"/>
    <w:rsid w:val="008A5F9D"/>
    <w:rsid w:val="008A77A4"/>
    <w:rsid w:val="008C6E2A"/>
    <w:rsid w:val="008E1346"/>
    <w:rsid w:val="008E2C51"/>
    <w:rsid w:val="008E4BB2"/>
    <w:rsid w:val="008F0F05"/>
    <w:rsid w:val="00900F6B"/>
    <w:rsid w:val="009015AF"/>
    <w:rsid w:val="00901A32"/>
    <w:rsid w:val="009026F4"/>
    <w:rsid w:val="009036BD"/>
    <w:rsid w:val="00903E1C"/>
    <w:rsid w:val="0090503C"/>
    <w:rsid w:val="0090660D"/>
    <w:rsid w:val="009122DF"/>
    <w:rsid w:val="0092189F"/>
    <w:rsid w:val="00922EA0"/>
    <w:rsid w:val="0092513D"/>
    <w:rsid w:val="009417BA"/>
    <w:rsid w:val="00944881"/>
    <w:rsid w:val="00956556"/>
    <w:rsid w:val="009575B1"/>
    <w:rsid w:val="00962FF6"/>
    <w:rsid w:val="00966188"/>
    <w:rsid w:val="00966991"/>
    <w:rsid w:val="009718E6"/>
    <w:rsid w:val="00976FDD"/>
    <w:rsid w:val="009824C3"/>
    <w:rsid w:val="0098358B"/>
    <w:rsid w:val="00986798"/>
    <w:rsid w:val="00996BBA"/>
    <w:rsid w:val="009A014B"/>
    <w:rsid w:val="009A0FE9"/>
    <w:rsid w:val="009A2FC3"/>
    <w:rsid w:val="009A35FF"/>
    <w:rsid w:val="009B523D"/>
    <w:rsid w:val="009C1BDD"/>
    <w:rsid w:val="009C229C"/>
    <w:rsid w:val="009D01A5"/>
    <w:rsid w:val="009D1E0A"/>
    <w:rsid w:val="009E1138"/>
    <w:rsid w:val="009E2152"/>
    <w:rsid w:val="009F6E67"/>
    <w:rsid w:val="009F6F0D"/>
    <w:rsid w:val="009F7C47"/>
    <w:rsid w:val="00A05C79"/>
    <w:rsid w:val="00A066B7"/>
    <w:rsid w:val="00A10DAA"/>
    <w:rsid w:val="00A12C20"/>
    <w:rsid w:val="00A1564A"/>
    <w:rsid w:val="00A16A62"/>
    <w:rsid w:val="00A2066D"/>
    <w:rsid w:val="00A33339"/>
    <w:rsid w:val="00A36CBE"/>
    <w:rsid w:val="00A37B3D"/>
    <w:rsid w:val="00A558F0"/>
    <w:rsid w:val="00A55D68"/>
    <w:rsid w:val="00A6234F"/>
    <w:rsid w:val="00A63C31"/>
    <w:rsid w:val="00A65FA2"/>
    <w:rsid w:val="00A67599"/>
    <w:rsid w:val="00A75B49"/>
    <w:rsid w:val="00A822D3"/>
    <w:rsid w:val="00A82420"/>
    <w:rsid w:val="00A82872"/>
    <w:rsid w:val="00A83743"/>
    <w:rsid w:val="00A95FE3"/>
    <w:rsid w:val="00A97F8E"/>
    <w:rsid w:val="00AA0ECC"/>
    <w:rsid w:val="00AA20B5"/>
    <w:rsid w:val="00AA21F7"/>
    <w:rsid w:val="00AA3815"/>
    <w:rsid w:val="00AA411E"/>
    <w:rsid w:val="00AA44CF"/>
    <w:rsid w:val="00AA78C5"/>
    <w:rsid w:val="00AB0D8C"/>
    <w:rsid w:val="00AC0598"/>
    <w:rsid w:val="00AC237B"/>
    <w:rsid w:val="00AC27FF"/>
    <w:rsid w:val="00AC5EE5"/>
    <w:rsid w:val="00AC6AE5"/>
    <w:rsid w:val="00AD5CE8"/>
    <w:rsid w:val="00AD7D4E"/>
    <w:rsid w:val="00AD7EBD"/>
    <w:rsid w:val="00AE2E34"/>
    <w:rsid w:val="00AE36C4"/>
    <w:rsid w:val="00AE5B87"/>
    <w:rsid w:val="00AE60D0"/>
    <w:rsid w:val="00AE65F8"/>
    <w:rsid w:val="00AE76D9"/>
    <w:rsid w:val="00AF0118"/>
    <w:rsid w:val="00AF2E1B"/>
    <w:rsid w:val="00AF4D3B"/>
    <w:rsid w:val="00AF534B"/>
    <w:rsid w:val="00B00EB2"/>
    <w:rsid w:val="00B044EC"/>
    <w:rsid w:val="00B07274"/>
    <w:rsid w:val="00B12AF4"/>
    <w:rsid w:val="00B227A9"/>
    <w:rsid w:val="00B23F98"/>
    <w:rsid w:val="00B24941"/>
    <w:rsid w:val="00B24E9E"/>
    <w:rsid w:val="00B2700C"/>
    <w:rsid w:val="00B3076B"/>
    <w:rsid w:val="00B30957"/>
    <w:rsid w:val="00B344DC"/>
    <w:rsid w:val="00B34F5A"/>
    <w:rsid w:val="00B449BC"/>
    <w:rsid w:val="00B52912"/>
    <w:rsid w:val="00B5387C"/>
    <w:rsid w:val="00B55305"/>
    <w:rsid w:val="00B561F6"/>
    <w:rsid w:val="00B61BDE"/>
    <w:rsid w:val="00B648AE"/>
    <w:rsid w:val="00B65896"/>
    <w:rsid w:val="00B81743"/>
    <w:rsid w:val="00B81A36"/>
    <w:rsid w:val="00B842C5"/>
    <w:rsid w:val="00B8480B"/>
    <w:rsid w:val="00B90329"/>
    <w:rsid w:val="00B90A09"/>
    <w:rsid w:val="00B93DC7"/>
    <w:rsid w:val="00B96424"/>
    <w:rsid w:val="00BA151A"/>
    <w:rsid w:val="00BA2258"/>
    <w:rsid w:val="00BA2681"/>
    <w:rsid w:val="00BA4487"/>
    <w:rsid w:val="00BA6136"/>
    <w:rsid w:val="00BB4504"/>
    <w:rsid w:val="00BB6763"/>
    <w:rsid w:val="00BC4E26"/>
    <w:rsid w:val="00BD15BF"/>
    <w:rsid w:val="00BD6941"/>
    <w:rsid w:val="00BE5CD7"/>
    <w:rsid w:val="00BF05BB"/>
    <w:rsid w:val="00BF0BB7"/>
    <w:rsid w:val="00BF1AD7"/>
    <w:rsid w:val="00BF4771"/>
    <w:rsid w:val="00BF54E2"/>
    <w:rsid w:val="00C00B4D"/>
    <w:rsid w:val="00C041FA"/>
    <w:rsid w:val="00C43F11"/>
    <w:rsid w:val="00C44016"/>
    <w:rsid w:val="00C449B5"/>
    <w:rsid w:val="00C45072"/>
    <w:rsid w:val="00C55266"/>
    <w:rsid w:val="00C55AEC"/>
    <w:rsid w:val="00C56C3D"/>
    <w:rsid w:val="00C6723B"/>
    <w:rsid w:val="00C80BA9"/>
    <w:rsid w:val="00C8589A"/>
    <w:rsid w:val="00C864B8"/>
    <w:rsid w:val="00C94D06"/>
    <w:rsid w:val="00C95570"/>
    <w:rsid w:val="00CA10CD"/>
    <w:rsid w:val="00CA176A"/>
    <w:rsid w:val="00CA3843"/>
    <w:rsid w:val="00CA65F7"/>
    <w:rsid w:val="00CA6795"/>
    <w:rsid w:val="00CB0A62"/>
    <w:rsid w:val="00CB173D"/>
    <w:rsid w:val="00CB4ABD"/>
    <w:rsid w:val="00CB667A"/>
    <w:rsid w:val="00CC4706"/>
    <w:rsid w:val="00CD190C"/>
    <w:rsid w:val="00CD46CE"/>
    <w:rsid w:val="00CD4C88"/>
    <w:rsid w:val="00CE0364"/>
    <w:rsid w:val="00CF3FCD"/>
    <w:rsid w:val="00D00382"/>
    <w:rsid w:val="00D00F25"/>
    <w:rsid w:val="00D0297E"/>
    <w:rsid w:val="00D03D53"/>
    <w:rsid w:val="00D1103C"/>
    <w:rsid w:val="00D15748"/>
    <w:rsid w:val="00D20D96"/>
    <w:rsid w:val="00D2129A"/>
    <w:rsid w:val="00D21BF0"/>
    <w:rsid w:val="00D25232"/>
    <w:rsid w:val="00D30670"/>
    <w:rsid w:val="00D306B9"/>
    <w:rsid w:val="00D42B71"/>
    <w:rsid w:val="00D4705F"/>
    <w:rsid w:val="00D53807"/>
    <w:rsid w:val="00D60323"/>
    <w:rsid w:val="00D708FA"/>
    <w:rsid w:val="00D7269F"/>
    <w:rsid w:val="00D72FA2"/>
    <w:rsid w:val="00D740BD"/>
    <w:rsid w:val="00D7441C"/>
    <w:rsid w:val="00D74A56"/>
    <w:rsid w:val="00D7535E"/>
    <w:rsid w:val="00D81E01"/>
    <w:rsid w:val="00D8774A"/>
    <w:rsid w:val="00D911B5"/>
    <w:rsid w:val="00D91727"/>
    <w:rsid w:val="00D9211F"/>
    <w:rsid w:val="00D94A1B"/>
    <w:rsid w:val="00DA5395"/>
    <w:rsid w:val="00DB2A70"/>
    <w:rsid w:val="00DB2BF8"/>
    <w:rsid w:val="00DB6346"/>
    <w:rsid w:val="00DB713D"/>
    <w:rsid w:val="00DB7777"/>
    <w:rsid w:val="00DC3766"/>
    <w:rsid w:val="00DC448F"/>
    <w:rsid w:val="00DC4492"/>
    <w:rsid w:val="00DC4CAA"/>
    <w:rsid w:val="00DC603A"/>
    <w:rsid w:val="00DC7A13"/>
    <w:rsid w:val="00DD0795"/>
    <w:rsid w:val="00DE654C"/>
    <w:rsid w:val="00DF030A"/>
    <w:rsid w:val="00DF0FE1"/>
    <w:rsid w:val="00DF1E47"/>
    <w:rsid w:val="00DF6AD6"/>
    <w:rsid w:val="00E00327"/>
    <w:rsid w:val="00E00693"/>
    <w:rsid w:val="00E021C6"/>
    <w:rsid w:val="00E04FF8"/>
    <w:rsid w:val="00E24CAB"/>
    <w:rsid w:val="00E26DD1"/>
    <w:rsid w:val="00E34BE5"/>
    <w:rsid w:val="00E354C0"/>
    <w:rsid w:val="00E356B0"/>
    <w:rsid w:val="00E37027"/>
    <w:rsid w:val="00E42883"/>
    <w:rsid w:val="00E428C2"/>
    <w:rsid w:val="00E4525D"/>
    <w:rsid w:val="00E4547D"/>
    <w:rsid w:val="00E46300"/>
    <w:rsid w:val="00E46ADB"/>
    <w:rsid w:val="00E479D8"/>
    <w:rsid w:val="00E47CBB"/>
    <w:rsid w:val="00E50FDD"/>
    <w:rsid w:val="00E70763"/>
    <w:rsid w:val="00E70C4F"/>
    <w:rsid w:val="00E7266A"/>
    <w:rsid w:val="00E76CA8"/>
    <w:rsid w:val="00E7741D"/>
    <w:rsid w:val="00E77B34"/>
    <w:rsid w:val="00E81437"/>
    <w:rsid w:val="00E87509"/>
    <w:rsid w:val="00E878B8"/>
    <w:rsid w:val="00E958B0"/>
    <w:rsid w:val="00E9594A"/>
    <w:rsid w:val="00EA19C1"/>
    <w:rsid w:val="00EA39A6"/>
    <w:rsid w:val="00EA3FB9"/>
    <w:rsid w:val="00EB3219"/>
    <w:rsid w:val="00EC652C"/>
    <w:rsid w:val="00ED4286"/>
    <w:rsid w:val="00EE0B91"/>
    <w:rsid w:val="00EE3159"/>
    <w:rsid w:val="00EE5C3F"/>
    <w:rsid w:val="00EF1188"/>
    <w:rsid w:val="00EF2368"/>
    <w:rsid w:val="00F03C8E"/>
    <w:rsid w:val="00F11373"/>
    <w:rsid w:val="00F130CB"/>
    <w:rsid w:val="00F1373E"/>
    <w:rsid w:val="00F13E45"/>
    <w:rsid w:val="00F16338"/>
    <w:rsid w:val="00F16B9B"/>
    <w:rsid w:val="00F27F1D"/>
    <w:rsid w:val="00F33767"/>
    <w:rsid w:val="00F33E76"/>
    <w:rsid w:val="00F362AD"/>
    <w:rsid w:val="00F3795D"/>
    <w:rsid w:val="00F418F5"/>
    <w:rsid w:val="00F439D0"/>
    <w:rsid w:val="00F52633"/>
    <w:rsid w:val="00F73251"/>
    <w:rsid w:val="00F81DA2"/>
    <w:rsid w:val="00F87A35"/>
    <w:rsid w:val="00F91D6A"/>
    <w:rsid w:val="00F920FC"/>
    <w:rsid w:val="00F9333E"/>
    <w:rsid w:val="00F93729"/>
    <w:rsid w:val="00F94CAA"/>
    <w:rsid w:val="00FA0AA7"/>
    <w:rsid w:val="00FA16A9"/>
    <w:rsid w:val="00FA4FE3"/>
    <w:rsid w:val="00FA66CF"/>
    <w:rsid w:val="00FA6762"/>
    <w:rsid w:val="00FB0D54"/>
    <w:rsid w:val="00FB7D8D"/>
    <w:rsid w:val="00FC1B06"/>
    <w:rsid w:val="00FC4846"/>
    <w:rsid w:val="00FC76EF"/>
    <w:rsid w:val="00FD0479"/>
    <w:rsid w:val="00FD4F7A"/>
    <w:rsid w:val="00FD7640"/>
    <w:rsid w:val="00FF3D0B"/>
    <w:rsid w:val="00FF5043"/>
    <w:rsid w:val="00FF5252"/>
    <w:rsid w:val="00F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8FA"/>
    <w:rPr>
      <w:sz w:val="24"/>
      <w:szCs w:val="24"/>
    </w:rPr>
  </w:style>
  <w:style w:type="paragraph" w:styleId="2">
    <w:name w:val="heading 2"/>
    <w:basedOn w:val="a"/>
    <w:next w:val="a"/>
    <w:qFormat/>
    <w:rsid w:val="00CA65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1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A6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42F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76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376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3766"/>
  </w:style>
  <w:style w:type="paragraph" w:styleId="a6">
    <w:name w:val="Balloon Text"/>
    <w:basedOn w:val="a"/>
    <w:semiHidden/>
    <w:rsid w:val="00DB713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CA65F7"/>
    <w:pPr>
      <w:framePr w:w="4894" w:h="2311" w:hSpace="180" w:wrap="around" w:vAnchor="text" w:hAnchor="text" w:x="4774" w:y="305"/>
      <w:shd w:val="solid" w:color="FFFFFF" w:fill="FFFFFF"/>
      <w:snapToGrid w:val="0"/>
      <w:jc w:val="center"/>
    </w:pPr>
    <w:rPr>
      <w:rFonts w:ascii="Times New Roman CYR" w:hAnsi="Times New Roman CYR"/>
      <w:b/>
      <w:color w:val="000000"/>
      <w:szCs w:val="20"/>
    </w:rPr>
  </w:style>
  <w:style w:type="paragraph" w:styleId="20">
    <w:name w:val="Body Text 2"/>
    <w:basedOn w:val="a"/>
    <w:rsid w:val="00CA65F7"/>
    <w:pPr>
      <w:framePr w:w="4712" w:h="2734" w:hSpace="181" w:wrap="around" w:vAnchor="page" w:hAnchor="page" w:x="1166" w:y="12245"/>
      <w:shd w:val="solid" w:color="FFFFFF" w:fill="FFFFFF"/>
      <w:jc w:val="center"/>
    </w:pPr>
    <w:rPr>
      <w:szCs w:val="20"/>
      <w:u w:val="single"/>
    </w:rPr>
  </w:style>
  <w:style w:type="table" w:styleId="a8">
    <w:name w:val="Table Grid"/>
    <w:basedOn w:val="a1"/>
    <w:rsid w:val="0027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№22</vt:lpstr>
    </vt:vector>
  </TitlesOfParts>
  <Company>MUP PTS</Company>
  <LinksUpToDate>false</LinksUpToDate>
  <CharactersWithSpaces>26121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№22</dc:title>
  <dc:creator>tepl1</dc:creator>
  <cp:lastModifiedBy>Екатерина Валерьевна</cp:lastModifiedBy>
  <cp:revision>6</cp:revision>
  <cp:lastPrinted>2007-12-06T06:38:00Z</cp:lastPrinted>
  <dcterms:created xsi:type="dcterms:W3CDTF">2012-08-28T10:15:00Z</dcterms:created>
  <dcterms:modified xsi:type="dcterms:W3CDTF">2012-08-28T12:34:00Z</dcterms:modified>
</cp:coreProperties>
</file>